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447C87" w14:textId="600EE1FA" w:rsidR="007E3057" w:rsidRPr="00612063" w:rsidRDefault="001D2F3C" w:rsidP="007E3057">
      <w:pPr>
        <w:pStyle w:val="Header"/>
        <w:jc w:val="center"/>
        <w:rPr>
          <w:rFonts w:cs="Times New Roman"/>
          <w:b/>
        </w:rPr>
      </w:pPr>
      <w:r>
        <w:rPr>
          <w:rFonts w:cs="Times New Roman"/>
          <w:b/>
        </w:rPr>
        <w:t>Understanding invasions</w:t>
      </w:r>
      <w:r w:rsidR="007E3057">
        <w:rPr>
          <w:rFonts w:cs="Times New Roman"/>
          <w:b/>
        </w:rPr>
        <w:t xml:space="preserve"> with </w:t>
      </w:r>
      <w:r w:rsidR="007E3057" w:rsidRPr="00612063">
        <w:rPr>
          <w:rFonts w:cs="Times New Roman"/>
          <w:b/>
        </w:rPr>
        <w:t>linked distribution and demographic models</w:t>
      </w:r>
      <w:r w:rsidR="007E3057">
        <w:rPr>
          <w:rFonts w:cs="Times New Roman"/>
          <w:b/>
        </w:rPr>
        <w:t xml:space="preserve"> </w:t>
      </w:r>
    </w:p>
    <w:p w14:paraId="5FAA51CC" w14:textId="77777777" w:rsidR="00301B53" w:rsidRPr="00001665" w:rsidRDefault="00301B53" w:rsidP="00301B53">
      <w:pPr>
        <w:pStyle w:val="Header"/>
        <w:jc w:val="center"/>
        <w:rPr>
          <w:rFonts w:cs="Times New Roman"/>
          <w:b/>
        </w:rPr>
      </w:pPr>
    </w:p>
    <w:p w14:paraId="365F8871" w14:textId="283FE9B2" w:rsidR="005C24C7" w:rsidRPr="00001665" w:rsidRDefault="00301B53" w:rsidP="00C11EE0">
      <w:pPr>
        <w:pStyle w:val="Header"/>
        <w:rPr>
          <w:rFonts w:cs="Times New Roman"/>
        </w:rPr>
      </w:pPr>
      <w:r w:rsidRPr="00001665">
        <w:rPr>
          <w:rFonts w:cs="Times New Roman"/>
          <w:b/>
        </w:rPr>
        <w:t>Appendix</w:t>
      </w:r>
      <w:r w:rsidR="00C11EE0" w:rsidRPr="00001665">
        <w:rPr>
          <w:rFonts w:cs="Times New Roman"/>
          <w:b/>
        </w:rPr>
        <w:t xml:space="preserve"> 1.</w:t>
      </w:r>
      <w:r w:rsidR="00C11EE0" w:rsidRPr="00001665">
        <w:rPr>
          <w:rFonts w:cs="Times New Roman"/>
        </w:rPr>
        <w:t xml:space="preserve"> </w:t>
      </w:r>
      <w:r w:rsidR="00671BFC" w:rsidRPr="00001665">
        <w:rPr>
          <w:rFonts w:cs="Times New Roman"/>
        </w:rPr>
        <w:t>Integrated demographic and species distribution m</w:t>
      </w:r>
      <w:r w:rsidR="00C11EE0" w:rsidRPr="00001665">
        <w:rPr>
          <w:rFonts w:cs="Times New Roman"/>
        </w:rPr>
        <w:t>odel construction details</w:t>
      </w:r>
    </w:p>
    <w:p w14:paraId="32F6EC82" w14:textId="77777777" w:rsidR="00A7532A" w:rsidRPr="00001665" w:rsidRDefault="00A7532A" w:rsidP="00A7532A">
      <w:pPr>
        <w:rPr>
          <w:rFonts w:ascii="Times New Roman" w:hAnsi="Times New Roman" w:cs="Times New Roman"/>
        </w:rPr>
      </w:pPr>
      <w:bookmarkStart w:id="0" w:name="field-data-collection"/>
    </w:p>
    <w:p w14:paraId="60146A77" w14:textId="5C895DE0" w:rsidR="0040448B" w:rsidRPr="00001665" w:rsidRDefault="0040448B" w:rsidP="00A7532A">
      <w:pPr>
        <w:rPr>
          <w:rFonts w:ascii="Times New Roman" w:hAnsi="Times New Roman" w:cs="Times New Roman"/>
          <w:b/>
        </w:rPr>
      </w:pPr>
      <w:r w:rsidRPr="00001665">
        <w:rPr>
          <w:rFonts w:ascii="Times New Roman" w:hAnsi="Times New Roman" w:cs="Times New Roman"/>
          <w:b/>
        </w:rPr>
        <w:t xml:space="preserve">Field </w:t>
      </w:r>
      <w:r w:rsidR="000B69D9" w:rsidRPr="00001665">
        <w:rPr>
          <w:rFonts w:ascii="Times New Roman" w:hAnsi="Times New Roman" w:cs="Times New Roman"/>
          <w:b/>
        </w:rPr>
        <w:t>observations</w:t>
      </w:r>
    </w:p>
    <w:bookmarkEnd w:id="0"/>
    <w:p w14:paraId="45DBF6D7" w14:textId="77777777" w:rsidR="00A7532A" w:rsidRPr="00001665" w:rsidRDefault="00A7532A" w:rsidP="000B4524">
      <w:pPr>
        <w:rPr>
          <w:rFonts w:ascii="Times New Roman" w:hAnsi="Times New Roman" w:cs="Times New Roman"/>
        </w:rPr>
      </w:pPr>
    </w:p>
    <w:p w14:paraId="6609AE4D" w14:textId="21046D0D" w:rsidR="0040448B" w:rsidRPr="00C60AE6" w:rsidRDefault="0040448B" w:rsidP="00A7532A">
      <w:pPr>
        <w:ind w:firstLine="720"/>
        <w:rPr>
          <w:rFonts w:ascii="Times New Roman" w:hAnsi="Times New Roman" w:cs="Times New Roman"/>
          <w:bCs/>
        </w:rPr>
      </w:pPr>
      <w:r w:rsidRPr="00001665">
        <w:rPr>
          <w:rFonts w:ascii="Times New Roman" w:hAnsi="Times New Roman" w:cs="Times New Roman"/>
        </w:rPr>
        <w:t xml:space="preserve">Demographic data were collected from three sites each at two geographic locations, during the summer and fall of 2010, 2011, and 2012. The two geographic locations were Long Island (LI), NY and the </w:t>
      </w:r>
      <w:r w:rsidR="000B69D9" w:rsidRPr="00001665">
        <w:rPr>
          <w:rFonts w:ascii="Times New Roman" w:hAnsi="Times New Roman" w:cs="Times New Roman"/>
        </w:rPr>
        <w:t xml:space="preserve">costal New Hampshire </w:t>
      </w:r>
      <w:r w:rsidRPr="00001665">
        <w:rPr>
          <w:rFonts w:ascii="Times New Roman" w:hAnsi="Times New Roman" w:cs="Times New Roman"/>
        </w:rPr>
        <w:t>region</w:t>
      </w:r>
      <w:r w:rsidR="000B69D9" w:rsidRPr="00001665">
        <w:rPr>
          <w:rFonts w:ascii="Times New Roman" w:hAnsi="Times New Roman" w:cs="Times New Roman"/>
        </w:rPr>
        <w:t>, specifically</w:t>
      </w:r>
      <w:r w:rsidRPr="00001665">
        <w:rPr>
          <w:rFonts w:ascii="Times New Roman" w:hAnsi="Times New Roman" w:cs="Times New Roman"/>
        </w:rPr>
        <w:t xml:space="preserve"> around the University of New Hampshire (UNH), Durham, NH (Figure </w:t>
      </w:r>
      <w:r w:rsidR="001D2F3C">
        <w:rPr>
          <w:rFonts w:ascii="Times New Roman" w:hAnsi="Times New Roman" w:cs="Times New Roman"/>
        </w:rPr>
        <w:t>A</w:t>
      </w:r>
      <w:r w:rsidRPr="00001665">
        <w:rPr>
          <w:rFonts w:ascii="Times New Roman" w:hAnsi="Times New Roman" w:cs="Times New Roman"/>
        </w:rPr>
        <w:t xml:space="preserve">1). These locations vary in climate. UNH has a cooler climate than LI, </w:t>
      </w:r>
      <w:r w:rsidR="001D2F3C">
        <w:rPr>
          <w:rFonts w:ascii="Times New Roman" w:hAnsi="Times New Roman" w:cs="Times New Roman"/>
        </w:rPr>
        <w:t>classified as</w:t>
      </w:r>
      <w:r w:rsidRPr="00001665">
        <w:rPr>
          <w:rFonts w:ascii="Times New Roman" w:hAnsi="Times New Roman" w:cs="Times New Roman"/>
        </w:rPr>
        <w:t xml:space="preserve"> USDA "Plant Hardiness" Zone 5A, compared to 6B for LI. Mean annual precipitation is similar in both locations, approximately 1270 mm near the LI sites and 1170 mm near the UNH sites. Climate differences, particularly temperature, likely influence differences in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phenology. Plants at UNH tend to leaf out and fruit later in the spring compared to plants at LI.</w:t>
      </w:r>
      <w:r w:rsidR="00C60AE6">
        <w:rPr>
          <w:rFonts w:ascii="Times New Roman" w:hAnsi="Times New Roman" w:cs="Times New Roman"/>
          <w:b/>
          <w:sz w:val="22"/>
          <w:szCs w:val="22"/>
        </w:rPr>
        <w:t xml:space="preserve"> </w:t>
      </w:r>
      <w:r w:rsidR="00C60AE6" w:rsidRPr="00C60AE6">
        <w:rPr>
          <w:rFonts w:ascii="Times New Roman" w:hAnsi="Times New Roman" w:cs="Times New Roman"/>
          <w:bCs/>
        </w:rPr>
        <w:t xml:space="preserve">Additional details on the ecological conditions of sites within </w:t>
      </w:r>
      <w:r w:rsidR="00C60AE6">
        <w:rPr>
          <w:rFonts w:ascii="Times New Roman" w:hAnsi="Times New Roman" w:cs="Times New Roman"/>
          <w:bCs/>
        </w:rPr>
        <w:t xml:space="preserve">the two </w:t>
      </w:r>
      <w:r w:rsidR="00C60AE6" w:rsidRPr="00C60AE6">
        <w:rPr>
          <w:rFonts w:ascii="Times New Roman" w:hAnsi="Times New Roman" w:cs="Times New Roman"/>
          <w:bCs/>
        </w:rPr>
        <w:t>locations</w:t>
      </w:r>
      <w:r w:rsidR="00C60AE6">
        <w:rPr>
          <w:rFonts w:ascii="Times New Roman" w:hAnsi="Times New Roman" w:cs="Times New Roman"/>
          <w:bCs/>
        </w:rPr>
        <w:t xml:space="preserve"> is provided in Table A1.</w:t>
      </w:r>
      <w:r w:rsidR="00C60AE6" w:rsidRPr="00C60AE6">
        <w:rPr>
          <w:rFonts w:ascii="Times New Roman" w:hAnsi="Times New Roman" w:cs="Times New Roman"/>
          <w:bCs/>
        </w:rPr>
        <w:t xml:space="preserve"> </w:t>
      </w:r>
    </w:p>
    <w:p w14:paraId="2299781D" w14:textId="77777777" w:rsidR="00A7532A" w:rsidRPr="00C60AE6" w:rsidRDefault="00A7532A" w:rsidP="00A7532A">
      <w:pPr>
        <w:rPr>
          <w:rFonts w:ascii="Times New Roman" w:hAnsi="Times New Roman" w:cs="Times New Roman"/>
        </w:rPr>
      </w:pPr>
    </w:p>
    <w:p w14:paraId="3CB53245" w14:textId="21ED27D3" w:rsidR="00920927" w:rsidRPr="00001665" w:rsidRDefault="00920927" w:rsidP="00A7532A">
      <w:pPr>
        <w:rPr>
          <w:rFonts w:ascii="Times New Roman" w:hAnsi="Times New Roman" w:cs="Times New Roman"/>
          <w:b/>
        </w:rPr>
      </w:pPr>
      <w:r w:rsidRPr="00001665">
        <w:rPr>
          <w:rFonts w:ascii="Times New Roman" w:hAnsi="Times New Roman" w:cs="Times New Roman"/>
          <w:b/>
        </w:rPr>
        <w:t>Stratified random sampling of individual plants</w:t>
      </w:r>
    </w:p>
    <w:p w14:paraId="74A1BA7D" w14:textId="77777777" w:rsidR="00A7532A" w:rsidRPr="00001665" w:rsidRDefault="00A7532A" w:rsidP="0040448B">
      <w:pPr>
        <w:rPr>
          <w:rFonts w:ascii="Times New Roman" w:hAnsi="Times New Roman" w:cs="Times New Roman"/>
        </w:rPr>
      </w:pPr>
    </w:p>
    <w:p w14:paraId="09DC6C0D" w14:textId="53F80472" w:rsidR="0040448B" w:rsidRPr="00001665" w:rsidRDefault="00BA1422" w:rsidP="00A7532A">
      <w:pPr>
        <w:ind w:firstLine="720"/>
        <w:rPr>
          <w:rFonts w:ascii="Times New Roman" w:hAnsi="Times New Roman" w:cs="Times New Roman"/>
        </w:rPr>
      </w:pPr>
      <w:r w:rsidRPr="00001665">
        <w:rPr>
          <w:rFonts w:ascii="Times New Roman" w:hAnsi="Times New Roman" w:cs="Times New Roman"/>
        </w:rPr>
        <w:t>Populations at</w:t>
      </w:r>
      <w:r w:rsidR="0040448B" w:rsidRPr="00001665">
        <w:rPr>
          <w:rFonts w:ascii="Times New Roman" w:hAnsi="Times New Roman" w:cs="Times New Roman"/>
        </w:rPr>
        <w:t xml:space="preserve"> EFF and WFF sites</w:t>
      </w:r>
      <w:r w:rsidRPr="00001665">
        <w:rPr>
          <w:rFonts w:ascii="Times New Roman" w:hAnsi="Times New Roman" w:cs="Times New Roman"/>
        </w:rPr>
        <w:t xml:space="preserve"> were monitored for three years (2010 - 2012). A</w:t>
      </w:r>
      <w:r w:rsidR="0040448B" w:rsidRPr="00001665">
        <w:rPr>
          <w:rFonts w:ascii="Times New Roman" w:hAnsi="Times New Roman" w:cs="Times New Roman"/>
        </w:rPr>
        <w:t>ll other sites</w:t>
      </w:r>
      <w:r w:rsidRPr="00001665">
        <w:rPr>
          <w:rFonts w:ascii="Times New Roman" w:hAnsi="Times New Roman" w:cs="Times New Roman"/>
        </w:rPr>
        <w:t xml:space="preserve"> were monitored for two years</w:t>
      </w:r>
      <w:r w:rsidR="0040448B" w:rsidRPr="00001665">
        <w:rPr>
          <w:rFonts w:ascii="Times New Roman" w:hAnsi="Times New Roman" w:cs="Times New Roman"/>
        </w:rPr>
        <w:t xml:space="preserve"> (2011 and 2012). At each site I measured and tagged with a uniquely numbered metal tag or a numbered plastic clip a random selection of </w:t>
      </w:r>
      <w:r w:rsidR="0040448B" w:rsidRPr="00001665">
        <w:rPr>
          <w:rFonts w:ascii="Times New Roman" w:hAnsi="Times New Roman" w:cs="Times New Roman"/>
          <w:i/>
          <w:iCs/>
        </w:rPr>
        <w:t xml:space="preserve">F. </w:t>
      </w:r>
      <w:proofErr w:type="spellStart"/>
      <w:r w:rsidR="0040448B" w:rsidRPr="00001665">
        <w:rPr>
          <w:rFonts w:ascii="Times New Roman" w:hAnsi="Times New Roman" w:cs="Times New Roman"/>
          <w:i/>
          <w:iCs/>
        </w:rPr>
        <w:t>alnus</w:t>
      </w:r>
      <w:proofErr w:type="spellEnd"/>
      <w:r w:rsidR="0040448B" w:rsidRPr="00001665">
        <w:rPr>
          <w:rFonts w:ascii="Times New Roman" w:hAnsi="Times New Roman" w:cs="Times New Roman"/>
          <w:i/>
          <w:iCs/>
        </w:rPr>
        <w:t xml:space="preserve"> </w:t>
      </w:r>
      <w:r w:rsidR="0040448B" w:rsidRPr="00001665">
        <w:rPr>
          <w:rFonts w:ascii="Times New Roman" w:hAnsi="Times New Roman" w:cs="Times New Roman"/>
        </w:rPr>
        <w:t xml:space="preserve">plants. At all sites, other than EFF, I delimited an area that included both the ecological condition I was investigating at that site and presence of </w:t>
      </w:r>
      <w:r w:rsidR="0040448B" w:rsidRPr="00001665">
        <w:rPr>
          <w:rFonts w:ascii="Times New Roman" w:hAnsi="Times New Roman" w:cs="Times New Roman"/>
          <w:i/>
        </w:rPr>
        <w:t xml:space="preserve">F. </w:t>
      </w:r>
      <w:proofErr w:type="spellStart"/>
      <w:r w:rsidR="0040448B" w:rsidRPr="00001665">
        <w:rPr>
          <w:rFonts w:ascii="Times New Roman" w:hAnsi="Times New Roman" w:cs="Times New Roman"/>
          <w:i/>
        </w:rPr>
        <w:t>alnus</w:t>
      </w:r>
      <w:proofErr w:type="spellEnd"/>
      <w:r w:rsidR="0040448B" w:rsidRPr="00001665">
        <w:rPr>
          <w:rFonts w:ascii="Times New Roman" w:hAnsi="Times New Roman" w:cs="Times New Roman"/>
        </w:rPr>
        <w:t xml:space="preserve"> by walking around the area and tracking my path using a GPS device. This process resulted in a polygon that contained the ecological conditions of interest and </w:t>
      </w:r>
      <w:r w:rsidR="0040448B" w:rsidRPr="00001665">
        <w:rPr>
          <w:rFonts w:ascii="Times New Roman" w:hAnsi="Times New Roman" w:cs="Times New Roman"/>
          <w:i/>
        </w:rPr>
        <w:t xml:space="preserve">F. </w:t>
      </w:r>
      <w:proofErr w:type="spellStart"/>
      <w:r w:rsidR="0040448B" w:rsidRPr="00001665">
        <w:rPr>
          <w:rFonts w:ascii="Times New Roman" w:hAnsi="Times New Roman" w:cs="Times New Roman"/>
          <w:i/>
        </w:rPr>
        <w:t>alnus</w:t>
      </w:r>
      <w:proofErr w:type="spellEnd"/>
      <w:r w:rsidR="0040448B" w:rsidRPr="00001665">
        <w:rPr>
          <w:rFonts w:ascii="Times New Roman" w:hAnsi="Times New Roman" w:cs="Times New Roman"/>
        </w:rPr>
        <w:t xml:space="preserve"> plants. Using the Quantum GIS software </w:t>
      </w:r>
      <w:r w:rsidR="0040448B"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"QGIS Development Team", "given" : "", "non-dropping-particle" : "", "parse-names" : false, "suffix" : "" } ], "id" : "ITEM-1", "issued" : { "date-parts" : [ [ "2012" ] ] }, "title" : "QGIS Geographic Information System", "type" : "article" }, "uris" : [ "http://www.mendeley.com/documents/?uuid=bf4e210a-a1a0-40a1-a2d9-1ad7a7af2afd" ] } ], "mendeley" : { "previouslyFormattedCitation" : "(QGIS Development Team 2012)" }, "properties" : { "noteIndex" : 0 }, "schema" : "https://github.com/citation-style-language/schema/raw/master/csl-citation.json" }</w:instrText>
      </w:r>
      <w:r w:rsidR="0040448B" w:rsidRPr="00001665">
        <w:rPr>
          <w:rFonts w:ascii="Times New Roman" w:hAnsi="Times New Roman" w:cs="Times New Roman"/>
        </w:rPr>
        <w:fldChar w:fldCharType="separate"/>
      </w:r>
      <w:r w:rsidR="00CA4510" w:rsidRPr="00001665">
        <w:rPr>
          <w:rFonts w:ascii="Times New Roman" w:hAnsi="Times New Roman" w:cs="Times New Roman"/>
          <w:noProof/>
        </w:rPr>
        <w:t>(QGIS Development Team 2012)</w:t>
      </w:r>
      <w:r w:rsidR="0040448B" w:rsidRPr="00001665">
        <w:rPr>
          <w:rFonts w:ascii="Times New Roman" w:hAnsi="Times New Roman" w:cs="Times New Roman"/>
        </w:rPr>
        <w:fldChar w:fldCharType="end"/>
      </w:r>
      <w:r w:rsidR="0040448B" w:rsidRPr="00001665">
        <w:rPr>
          <w:rFonts w:ascii="Times New Roman" w:hAnsi="Times New Roman" w:cs="Times New Roman"/>
        </w:rPr>
        <w:t xml:space="preserve"> I generated a random set of latitude and longitude coordinates within the polygon. I navigated to twenty of these coordinates using a GPS device and set these locations as the northwest corner of 2 x 2 meter plots. At each site plots were established such that no two plots were closer than 4 meters edge-to-edge and no plot had zero </w:t>
      </w:r>
      <w:r w:rsidR="0040448B" w:rsidRPr="00001665">
        <w:rPr>
          <w:rFonts w:ascii="Times New Roman" w:hAnsi="Times New Roman" w:cs="Times New Roman"/>
          <w:i/>
          <w:iCs/>
        </w:rPr>
        <w:t xml:space="preserve">F. </w:t>
      </w:r>
      <w:proofErr w:type="spellStart"/>
      <w:r w:rsidR="0040448B" w:rsidRPr="00001665">
        <w:rPr>
          <w:rFonts w:ascii="Times New Roman" w:hAnsi="Times New Roman" w:cs="Times New Roman"/>
          <w:i/>
          <w:iCs/>
        </w:rPr>
        <w:t>alnus</w:t>
      </w:r>
      <w:proofErr w:type="spellEnd"/>
      <w:r w:rsidR="0040448B" w:rsidRPr="00001665">
        <w:rPr>
          <w:rFonts w:ascii="Times New Roman" w:hAnsi="Times New Roman" w:cs="Times New Roman"/>
          <w:i/>
          <w:iCs/>
        </w:rPr>
        <w:t xml:space="preserve"> </w:t>
      </w:r>
      <w:r w:rsidR="0040448B" w:rsidRPr="00001665">
        <w:rPr>
          <w:rFonts w:ascii="Times New Roman" w:hAnsi="Times New Roman" w:cs="Times New Roman"/>
          <w:iCs/>
        </w:rPr>
        <w:t>abundance</w:t>
      </w:r>
      <w:r w:rsidR="0040448B" w:rsidRPr="00001665">
        <w:rPr>
          <w:rFonts w:ascii="Times New Roman" w:hAnsi="Times New Roman" w:cs="Times New Roman"/>
        </w:rPr>
        <w:t xml:space="preserve">. Over the course of the study period, one plot at WFF was removed from sampling. Within the 2 x 2 meter plot, I measured and tagged all </w:t>
      </w:r>
      <w:r w:rsidR="0040448B" w:rsidRPr="00001665">
        <w:rPr>
          <w:rFonts w:ascii="Times New Roman" w:hAnsi="Times New Roman" w:cs="Times New Roman"/>
          <w:i/>
        </w:rPr>
        <w:t xml:space="preserve">F. </w:t>
      </w:r>
      <w:proofErr w:type="spellStart"/>
      <w:r w:rsidR="0040448B" w:rsidRPr="00001665">
        <w:rPr>
          <w:rFonts w:ascii="Times New Roman" w:hAnsi="Times New Roman" w:cs="Times New Roman"/>
          <w:i/>
        </w:rPr>
        <w:t>alnus</w:t>
      </w:r>
      <w:proofErr w:type="spellEnd"/>
      <w:r w:rsidR="0040448B" w:rsidRPr="00001665">
        <w:rPr>
          <w:rFonts w:ascii="Times New Roman" w:hAnsi="Times New Roman" w:cs="Times New Roman"/>
        </w:rPr>
        <w:t xml:space="preserve"> plants greater than 5 cm in height. Plants were tagged to facilitate re-measurement in future seaso</w:t>
      </w:r>
      <w:r w:rsidR="00202F4A" w:rsidRPr="00001665">
        <w:rPr>
          <w:rFonts w:ascii="Times New Roman" w:hAnsi="Times New Roman" w:cs="Times New Roman"/>
        </w:rPr>
        <w:t>ns. Plant measurements taken are described in the main text.</w:t>
      </w:r>
    </w:p>
    <w:p w14:paraId="27818E60" w14:textId="77777777" w:rsidR="00202F4A" w:rsidRPr="00001665" w:rsidRDefault="00202F4A" w:rsidP="0040448B">
      <w:pPr>
        <w:rPr>
          <w:rFonts w:ascii="Times New Roman" w:hAnsi="Times New Roman" w:cs="Times New Roman"/>
        </w:rPr>
      </w:pPr>
    </w:p>
    <w:p w14:paraId="3017BBEA" w14:textId="5CB5D2C7" w:rsidR="0040448B" w:rsidRPr="00001665" w:rsidRDefault="0040448B" w:rsidP="00202F4A">
      <w:pPr>
        <w:ind w:firstLine="720"/>
        <w:rPr>
          <w:rFonts w:ascii="Times New Roman" w:hAnsi="Times New Roman" w:cs="Times New Roman"/>
        </w:rPr>
      </w:pPr>
      <w:r w:rsidRPr="00001665">
        <w:rPr>
          <w:rFonts w:ascii="Times New Roman" w:hAnsi="Times New Roman" w:cs="Times New Roman"/>
        </w:rPr>
        <w:t xml:space="preserve">At EFF I marked a large area within a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infestation (30x30 m) and counted all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rPr>
        <w:t xml:space="preserve">plants within the area, classifying each as a seedling, sapling, non-reproductive adult, or reproductive adult. I treated these as approximate stage-classes. Using these counts I estimated the stage-class distribution within the full 30x30 m area. I counted a total of 1,945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plants - 968 seedlings, 675 saplings, 181 non-reproductive adults, and 121 reproductive adults. </w:t>
      </w:r>
      <w:r w:rsidR="001D2F3C">
        <w:rPr>
          <w:rFonts w:ascii="Times New Roman" w:hAnsi="Times New Roman" w:cs="Times New Roman"/>
        </w:rPr>
        <w:t xml:space="preserve">I decided </w:t>
      </w:r>
      <w:r w:rsidR="001D2F3C">
        <w:rPr>
          <w:rFonts w:ascii="Times New Roman" w:hAnsi="Times New Roman" w:cs="Times New Roman"/>
          <w:i/>
          <w:iCs/>
        </w:rPr>
        <w:t>a priori</w:t>
      </w:r>
      <w:r w:rsidR="001D2F3C">
        <w:rPr>
          <w:rFonts w:ascii="Times New Roman" w:hAnsi="Times New Roman" w:cs="Times New Roman"/>
        </w:rPr>
        <w:t xml:space="preserve"> to</w:t>
      </w:r>
      <w:r w:rsidRPr="00001665">
        <w:rPr>
          <w:rFonts w:ascii="Times New Roman" w:hAnsi="Times New Roman" w:cs="Times New Roman"/>
        </w:rPr>
        <w:t xml:space="preserve"> monitor 150 plants at this location. I randomly selected plants to measure and tag such that the number of plants sampled in each stage was approximately proportional to the estimated stage distribution for the site (77 seedlings, 48 saplings, 15 non-reproductive adults, 10 reproductive adults). To determine which of the 1,945 plants to sample I subdivided the area into 2 x 2 m subplots and randomly selected a subset of 56 subplots where I measured 1 or 2 seedlings, 1 sapling, 1 or 0 non-reproductive adults, and 1 or 0 reproductive adults. Whether or </w:t>
      </w:r>
      <w:r w:rsidRPr="00001665">
        <w:rPr>
          <w:rFonts w:ascii="Times New Roman" w:hAnsi="Times New Roman" w:cs="Times New Roman"/>
        </w:rPr>
        <w:lastRenderedPageBreak/>
        <w:t>not 1 or 2 seedlings or 1 or 0 adults were measured in a subplot was based on a simulated coin-flip and plant availability.</w:t>
      </w:r>
      <w:r w:rsidR="001D2F3C">
        <w:rPr>
          <w:rFonts w:ascii="Times New Roman" w:hAnsi="Times New Roman" w:cs="Times New Roman"/>
        </w:rPr>
        <w:t xml:space="preserve"> The stage distribution of plants at the other sites was very similar to </w:t>
      </w:r>
      <w:r w:rsidR="00761E59">
        <w:rPr>
          <w:rFonts w:ascii="Times New Roman" w:hAnsi="Times New Roman" w:cs="Times New Roman"/>
        </w:rPr>
        <w:t>that observed at EFF, indicating that the more complex approach used at EFF was not necessary to ensure appropriate sampling of stage classes.</w:t>
      </w:r>
    </w:p>
    <w:p w14:paraId="4B4CA9D1" w14:textId="77777777" w:rsidR="00A7532A" w:rsidRPr="00001665" w:rsidRDefault="00A7532A" w:rsidP="00A7532A">
      <w:pPr>
        <w:rPr>
          <w:rFonts w:ascii="Times New Roman" w:hAnsi="Times New Roman" w:cs="Times New Roman"/>
          <w:b/>
        </w:rPr>
      </w:pPr>
      <w:bookmarkStart w:id="1" w:name="data-censoring-and-cleaning"/>
    </w:p>
    <w:p w14:paraId="606A8066" w14:textId="77777777" w:rsidR="0040448B" w:rsidRPr="00001665" w:rsidRDefault="0040448B" w:rsidP="00A7532A">
      <w:pPr>
        <w:rPr>
          <w:rFonts w:ascii="Times New Roman" w:hAnsi="Times New Roman" w:cs="Times New Roman"/>
          <w:b/>
        </w:rPr>
      </w:pPr>
      <w:r w:rsidRPr="00001665">
        <w:rPr>
          <w:rFonts w:ascii="Times New Roman" w:hAnsi="Times New Roman" w:cs="Times New Roman"/>
          <w:b/>
        </w:rPr>
        <w:t>Data censoring and cleaning</w:t>
      </w:r>
    </w:p>
    <w:bookmarkEnd w:id="1"/>
    <w:p w14:paraId="6968EA75" w14:textId="77777777" w:rsidR="00A7532A" w:rsidRPr="00001665" w:rsidRDefault="00A7532A" w:rsidP="00A7532A">
      <w:pPr>
        <w:ind w:firstLine="720"/>
        <w:rPr>
          <w:rFonts w:ascii="Times New Roman" w:hAnsi="Times New Roman" w:cs="Times New Roman"/>
        </w:rPr>
      </w:pPr>
    </w:p>
    <w:p w14:paraId="70CC9FF8" w14:textId="3B82428D" w:rsidR="0040448B" w:rsidRPr="00001665" w:rsidRDefault="0040448B" w:rsidP="00A7532A">
      <w:pPr>
        <w:ind w:firstLine="720"/>
        <w:rPr>
          <w:rFonts w:ascii="Times New Roman" w:hAnsi="Times New Roman" w:cs="Times New Roman"/>
        </w:rPr>
      </w:pPr>
      <w:r w:rsidRPr="00001665">
        <w:rPr>
          <w:rFonts w:ascii="Times New Roman" w:hAnsi="Times New Roman" w:cs="Times New Roman"/>
        </w:rPr>
        <w:t xml:space="preserve">I </w:t>
      </w:r>
      <w:r w:rsidR="00834151" w:rsidRPr="00001665">
        <w:rPr>
          <w:rFonts w:ascii="Times New Roman" w:hAnsi="Times New Roman" w:cs="Times New Roman"/>
        </w:rPr>
        <w:t>censored</w:t>
      </w:r>
      <w:r w:rsidR="001D2F3C">
        <w:rPr>
          <w:rFonts w:ascii="Times New Roman" w:hAnsi="Times New Roman" w:cs="Times New Roman"/>
        </w:rPr>
        <w:t xml:space="preserve"> observations collected for</w:t>
      </w:r>
      <w:r w:rsidR="00834151" w:rsidRPr="00001665">
        <w:rPr>
          <w:rFonts w:ascii="Times New Roman" w:hAnsi="Times New Roman" w:cs="Times New Roman"/>
        </w:rPr>
        <w:t xml:space="preserve"> ten plants, e</w:t>
      </w:r>
      <w:r w:rsidRPr="00001665">
        <w:rPr>
          <w:rFonts w:ascii="Times New Roman" w:hAnsi="Times New Roman" w:cs="Times New Roman"/>
        </w:rPr>
        <w:t xml:space="preserve">ight because recorded DAH values resulted in </w:t>
      </w:r>
      <w:r w:rsidR="001D2F3C">
        <w:rPr>
          <w:rFonts w:ascii="Times New Roman" w:hAnsi="Times New Roman" w:cs="Times New Roman"/>
        </w:rPr>
        <w:t>biologically impossible</w:t>
      </w:r>
      <w:r w:rsidRPr="00001665">
        <w:rPr>
          <w:rFonts w:ascii="Times New Roman" w:hAnsi="Times New Roman" w:cs="Times New Roman"/>
        </w:rPr>
        <w:t xml:space="preserve"> size transitions, indicating a probable recording error. Data </w:t>
      </w:r>
      <w:r w:rsidR="001D2F3C">
        <w:rPr>
          <w:rFonts w:ascii="Times New Roman" w:hAnsi="Times New Roman" w:cs="Times New Roman"/>
        </w:rPr>
        <w:t>for</w:t>
      </w:r>
      <w:r w:rsidRPr="00001665">
        <w:rPr>
          <w:rFonts w:ascii="Times New Roman" w:hAnsi="Times New Roman" w:cs="Times New Roman"/>
        </w:rPr>
        <w:t xml:space="preserve"> two plants were removed because the plants were either not found, or accidentally killed during sampling.</w:t>
      </w:r>
    </w:p>
    <w:p w14:paraId="2F945AB7" w14:textId="77777777" w:rsidR="00A7532A" w:rsidRPr="00001665" w:rsidRDefault="00A7532A" w:rsidP="00A7532A">
      <w:pPr>
        <w:rPr>
          <w:rFonts w:ascii="Times New Roman" w:hAnsi="Times New Roman" w:cs="Times New Roman"/>
        </w:rPr>
      </w:pPr>
      <w:bookmarkStart w:id="2" w:name="seedling-observations"/>
    </w:p>
    <w:p w14:paraId="7521E1E7" w14:textId="6750AB84" w:rsidR="0040448B" w:rsidRPr="00001665" w:rsidRDefault="0040448B" w:rsidP="00A7532A">
      <w:pPr>
        <w:rPr>
          <w:rFonts w:ascii="Times New Roman" w:hAnsi="Times New Roman" w:cs="Times New Roman"/>
          <w:b/>
        </w:rPr>
      </w:pPr>
      <w:r w:rsidRPr="00001665">
        <w:rPr>
          <w:rFonts w:ascii="Times New Roman" w:hAnsi="Times New Roman" w:cs="Times New Roman"/>
          <w:b/>
        </w:rPr>
        <w:t>Seedling observations</w:t>
      </w:r>
      <w:r w:rsidR="00080034" w:rsidRPr="00001665">
        <w:rPr>
          <w:rFonts w:ascii="Times New Roman" w:hAnsi="Times New Roman" w:cs="Times New Roman"/>
          <w:b/>
        </w:rPr>
        <w:t xml:space="preserve"> (385 marked seedlings)</w:t>
      </w:r>
    </w:p>
    <w:bookmarkEnd w:id="2"/>
    <w:p w14:paraId="78F76B62" w14:textId="77777777" w:rsidR="00A7532A" w:rsidRPr="00001665" w:rsidRDefault="00A7532A" w:rsidP="00A7532A">
      <w:pPr>
        <w:ind w:firstLine="720"/>
        <w:rPr>
          <w:rFonts w:ascii="Times New Roman" w:hAnsi="Times New Roman" w:cs="Times New Roman"/>
        </w:rPr>
      </w:pPr>
    </w:p>
    <w:p w14:paraId="2FE46204" w14:textId="6A6DD8CA" w:rsidR="0040448B" w:rsidRPr="00001665" w:rsidRDefault="0040448B" w:rsidP="00A7532A">
      <w:pPr>
        <w:ind w:firstLine="720"/>
        <w:rPr>
          <w:rFonts w:ascii="Times New Roman" w:hAnsi="Times New Roman" w:cs="Times New Roman"/>
        </w:rPr>
      </w:pPr>
      <w:r w:rsidRPr="00001665">
        <w:rPr>
          <w:rFonts w:ascii="Times New Roman" w:hAnsi="Times New Roman" w:cs="Times New Roman"/>
        </w:rPr>
        <w:t xml:space="preserve">At two sites (WFF and TOFA), </w:t>
      </w:r>
      <w:r w:rsidR="001D2F3C">
        <w:rPr>
          <w:rFonts w:ascii="Times New Roman" w:hAnsi="Times New Roman" w:cs="Times New Roman"/>
        </w:rPr>
        <w:t>it was impractical to</w:t>
      </w:r>
      <w:r w:rsidRPr="00001665">
        <w:rPr>
          <w:rFonts w:ascii="Times New Roman" w:hAnsi="Times New Roman" w:cs="Times New Roman"/>
        </w:rPr>
        <w:t xml:space="preserve"> mark all seedlings (defined as individuals smaller than approximately 5 cm in height or 0.10 cm in basal diameter) </w:t>
      </w:r>
      <w:r w:rsidR="001D2F3C">
        <w:rPr>
          <w:rFonts w:ascii="Times New Roman" w:hAnsi="Times New Roman" w:cs="Times New Roman"/>
        </w:rPr>
        <w:t xml:space="preserve">in the 2 x 2 m plots </w:t>
      </w:r>
      <w:r w:rsidRPr="00001665">
        <w:rPr>
          <w:rFonts w:ascii="Times New Roman" w:hAnsi="Times New Roman" w:cs="Times New Roman"/>
        </w:rPr>
        <w:t xml:space="preserve">due to their high abundance. Therefore, at these sites I marked all seedlings within a haphazardly located 0.5x0.5 m </w:t>
      </w:r>
      <w:r w:rsidRPr="00001665">
        <w:rPr>
          <w:rFonts w:ascii="Times New Roman" w:hAnsi="Times New Roman" w:cs="Times New Roman"/>
          <w:b/>
        </w:rPr>
        <w:t>seedling subplot</w:t>
      </w:r>
      <w:r w:rsidRPr="00001665">
        <w:rPr>
          <w:rFonts w:ascii="Times New Roman" w:hAnsi="Times New Roman" w:cs="Times New Roman"/>
        </w:rPr>
        <w:t xml:space="preserve"> within the regular 2 x 2 m plot during the 2011 field season. I counted these seedlings and marked them with non-unique white plastic tags. These tags helped me differentiate between newly emerged seedlings and one-year old seedlings in the subsequent year. During the 2012 field season I recounted the seedlings in the subplots and recovered tags on dead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plants. In total, I established 18 seedling subplots, 10 at WFF and 8 at TOFA, and counted and marked 385 seedlings. Of these, 335 were found during the 2012 season, either alive or dead, and 50 tags were missing. These data were used to estimate inter-annual seedling survival.</w:t>
      </w:r>
    </w:p>
    <w:p w14:paraId="46DF897C" w14:textId="77777777" w:rsidR="00A7532A" w:rsidRPr="00001665" w:rsidRDefault="00A7532A" w:rsidP="00A7532A">
      <w:pPr>
        <w:rPr>
          <w:rFonts w:ascii="Times New Roman" w:hAnsi="Times New Roman" w:cs="Times New Roman"/>
          <w:b/>
        </w:rPr>
      </w:pPr>
      <w:bookmarkStart w:id="3" w:name="examining-seed-bank-data"/>
      <w:bookmarkStart w:id="4" w:name="density-dependence"/>
    </w:p>
    <w:p w14:paraId="6790FA1C" w14:textId="77777777" w:rsidR="0040448B" w:rsidRPr="00001665" w:rsidRDefault="0040448B" w:rsidP="00A7532A">
      <w:pPr>
        <w:rPr>
          <w:rFonts w:ascii="Times New Roman" w:hAnsi="Times New Roman" w:cs="Times New Roman"/>
          <w:b/>
        </w:rPr>
      </w:pPr>
      <w:r w:rsidRPr="00001665">
        <w:rPr>
          <w:rFonts w:ascii="Times New Roman" w:hAnsi="Times New Roman" w:cs="Times New Roman"/>
          <w:b/>
        </w:rPr>
        <w:t>Seed bank dynamics and within-season survival</w:t>
      </w:r>
    </w:p>
    <w:bookmarkEnd w:id="3"/>
    <w:p w14:paraId="08AA2FB2" w14:textId="77777777" w:rsidR="00A7532A" w:rsidRPr="00001665" w:rsidRDefault="00A7532A" w:rsidP="00A7532A">
      <w:pPr>
        <w:ind w:firstLine="720"/>
        <w:rPr>
          <w:rFonts w:ascii="Times New Roman" w:hAnsi="Times New Roman" w:cs="Times New Roman"/>
        </w:rPr>
      </w:pPr>
    </w:p>
    <w:p w14:paraId="3FD7E907" w14:textId="13AE0902" w:rsidR="0040448B" w:rsidRPr="00001665" w:rsidRDefault="0040448B" w:rsidP="00A7532A">
      <w:pPr>
        <w:ind w:firstLine="720"/>
        <w:rPr>
          <w:rFonts w:ascii="Times New Roman" w:hAnsi="Times New Roman" w:cs="Times New Roman"/>
        </w:rPr>
      </w:pPr>
      <w:r w:rsidRPr="00001665">
        <w:rPr>
          <w:rFonts w:ascii="Times New Roman" w:hAnsi="Times New Roman" w:cs="Times New Roman"/>
        </w:rPr>
        <w:t xml:space="preserve">During the summer of 2011 I established ten plots each at UNH-WFF and LI-Caleb Smith to examine the effects seed bank dynamics may have on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population dynamics. At each site I generated ten random sets of latitude and longitude coordinates contained within the delimited study areas. I then navigated to each set of coordinates using a Garmin GPS </w:t>
      </w:r>
      <w:r w:rsidR="004C3B2C">
        <w:rPr>
          <w:rFonts w:ascii="Times New Roman" w:hAnsi="Times New Roman" w:cs="Times New Roman"/>
        </w:rPr>
        <w:t>and</w:t>
      </w:r>
      <w:r w:rsidRPr="00001665">
        <w:rPr>
          <w:rFonts w:ascii="Times New Roman" w:hAnsi="Times New Roman" w:cs="Times New Roman"/>
        </w:rPr>
        <w:t xml:space="preserve"> established a 1x1 m plot. One side of the plot was parallel with the magnetic North-South direction. I cleared the plot of all plant material using a Council Fire Rake. Larger plants were cut at their base. All plant material was discarded nearby. The cleared 1x1 m plot was separated into four 0.5 x 0.5 m quadrats. Opposite quadrats were selected at random and covered with landscaping cloth. These plots were setup at UNH-WFF on 17 &amp; 18 August 2011 and at LI-Caleb Smith on 24 August 2011. On 7 May 2012 and 24 May 2012 I returned to UNH-WFF and LI-Caleb Smith, respectively, and removed the landscape cloth. I counted all emerging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rPr>
        <w:t xml:space="preserve">seedlings in all quadrats. Seedlings were tagged with a small plastic tag to facilitate counting at a later time. All seedlings were counted for a last time at WFF and Caleb Smith on 24 October 2012 and 12 November 2012, respectively. </w:t>
      </w:r>
      <w:r w:rsidR="00266281" w:rsidRPr="00001665">
        <w:rPr>
          <w:rFonts w:ascii="Times New Roman" w:hAnsi="Times New Roman" w:cs="Times New Roman"/>
        </w:rPr>
        <w:t xml:space="preserve">These data were not robust enough to determine if there were any contributions to recruitment from a seed bank, but I used the observations throughout the 2012 field season to estimate within season survival of seedlings. </w:t>
      </w:r>
      <w:r w:rsidRPr="00001665">
        <w:rPr>
          <w:rFonts w:ascii="Times New Roman" w:hAnsi="Times New Roman" w:cs="Times New Roman"/>
          <w:b/>
        </w:rPr>
        <w:t xml:space="preserve">The total number of seedlings tagged at the beginning of the 2012 field season were compared to the </w:t>
      </w:r>
      <w:r w:rsidRPr="00001665">
        <w:rPr>
          <w:rFonts w:ascii="Times New Roman" w:hAnsi="Times New Roman" w:cs="Times New Roman"/>
          <w:b/>
        </w:rPr>
        <w:lastRenderedPageBreak/>
        <w:t>number remaining at the end of the 2012 field season to estimate a rate of within-season seedling survival.</w:t>
      </w:r>
    </w:p>
    <w:p w14:paraId="2AA5466E" w14:textId="77777777" w:rsidR="00D057F2" w:rsidRPr="00001665" w:rsidRDefault="00D057F2" w:rsidP="0040448B">
      <w:pPr>
        <w:pStyle w:val="Heading2"/>
        <w:rPr>
          <w:rFonts w:cs="Times New Roman"/>
        </w:rPr>
      </w:pPr>
      <w:bookmarkStart w:id="5" w:name="estimate-frangula-alnus-growth-rate"/>
    </w:p>
    <w:p w14:paraId="591377C0" w14:textId="4C75F94B" w:rsidR="0040448B" w:rsidRPr="004C3B2C" w:rsidRDefault="0040448B" w:rsidP="00A7532A">
      <w:pPr>
        <w:rPr>
          <w:rFonts w:ascii="Times New Roman" w:eastAsiaTheme="majorEastAsia" w:hAnsi="Times New Roman" w:cs="Times New Roman"/>
          <w:b/>
          <w:bCs/>
          <w:color w:val="4F81BD" w:themeColor="accent1"/>
          <w:szCs w:val="28"/>
        </w:rPr>
      </w:pPr>
      <w:bookmarkStart w:id="6" w:name="_GoBack"/>
      <w:bookmarkEnd w:id="6"/>
      <w:r w:rsidRPr="00001665">
        <w:rPr>
          <w:rFonts w:ascii="Times New Roman" w:hAnsi="Times New Roman" w:cs="Times New Roman"/>
          <w:b/>
        </w:rPr>
        <w:t xml:space="preserve">Estimating the kernel for a </w:t>
      </w:r>
      <w:r w:rsidRPr="00001665">
        <w:rPr>
          <w:rFonts w:ascii="Times New Roman" w:hAnsi="Times New Roman" w:cs="Times New Roman"/>
          <w:b/>
          <w:i/>
        </w:rPr>
        <w:t xml:space="preserve">Frangula </w:t>
      </w:r>
      <w:proofErr w:type="spellStart"/>
      <w:r w:rsidRPr="00001665">
        <w:rPr>
          <w:rFonts w:ascii="Times New Roman" w:hAnsi="Times New Roman" w:cs="Times New Roman"/>
          <w:b/>
          <w:i/>
        </w:rPr>
        <w:t>alnus</w:t>
      </w:r>
      <w:proofErr w:type="spellEnd"/>
      <w:r w:rsidRPr="00001665">
        <w:rPr>
          <w:rFonts w:ascii="Times New Roman" w:hAnsi="Times New Roman" w:cs="Times New Roman"/>
          <w:b/>
        </w:rPr>
        <w:t xml:space="preserve"> IPM</w:t>
      </w:r>
    </w:p>
    <w:bookmarkEnd w:id="5"/>
    <w:p w14:paraId="03F46462" w14:textId="77777777" w:rsidR="00A7532A" w:rsidRPr="00001665" w:rsidRDefault="00A7532A" w:rsidP="0040448B">
      <w:pPr>
        <w:rPr>
          <w:rFonts w:ascii="Times New Roman" w:hAnsi="Times New Roman" w:cs="Times New Roman"/>
        </w:rPr>
      </w:pPr>
    </w:p>
    <w:p w14:paraId="5AE5E228" w14:textId="1FEC40C2" w:rsidR="0040448B" w:rsidRPr="00001665" w:rsidRDefault="0040448B" w:rsidP="00A7532A">
      <w:pPr>
        <w:ind w:firstLine="720"/>
        <w:rPr>
          <w:rFonts w:ascii="Times New Roman" w:hAnsi="Times New Roman" w:cs="Times New Roman"/>
          <w:iCs/>
        </w:rPr>
      </w:pPr>
      <w:r w:rsidRPr="00001665">
        <w:rPr>
          <w:rFonts w:ascii="Times New Roman" w:hAnsi="Times New Roman" w:cs="Times New Roman"/>
        </w:rPr>
        <w:t xml:space="preserve">The IPM kernel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was estimated using the field data described above</w:t>
      </w:r>
      <w:r w:rsidR="001E6D4B" w:rsidRPr="00001665">
        <w:rPr>
          <w:rFonts w:ascii="Times New Roman" w:hAnsi="Times New Roman" w:cs="Times New Roman"/>
          <w:iCs/>
        </w:rPr>
        <w:t xml:space="preserve"> and in the main text</w:t>
      </w:r>
      <w:r w:rsidRPr="00001665">
        <w:rPr>
          <w:rFonts w:ascii="Times New Roman" w:hAnsi="Times New Roman" w:cs="Times New Roman"/>
          <w:iCs/>
        </w:rPr>
        <w:t xml:space="preserve">, </w:t>
      </w:r>
      <w:r w:rsidR="001E6D4B" w:rsidRPr="00001665">
        <w:rPr>
          <w:rFonts w:ascii="Times New Roman" w:hAnsi="Times New Roman" w:cs="Times New Roman"/>
          <w:iCs/>
        </w:rPr>
        <w:t>as well as</w:t>
      </w:r>
      <w:r w:rsidRPr="00001665">
        <w:rPr>
          <w:rFonts w:ascii="Times New Roman" w:hAnsi="Times New Roman" w:cs="Times New Roman"/>
          <w:iCs/>
        </w:rPr>
        <w:t xml:space="preserve"> information </w:t>
      </w:r>
      <w:r w:rsidR="001E6D4B" w:rsidRPr="00001665">
        <w:rPr>
          <w:rFonts w:ascii="Times New Roman" w:hAnsi="Times New Roman" w:cs="Times New Roman"/>
          <w:iCs/>
        </w:rPr>
        <w:t xml:space="preserve">culled from </w:t>
      </w:r>
      <w:r w:rsidRPr="00001665">
        <w:rPr>
          <w:rFonts w:ascii="Times New Roman" w:hAnsi="Times New Roman" w:cs="Times New Roman"/>
          <w:iCs/>
        </w:rPr>
        <w:t>published studies. I treated DAH as the structuring variable, assuming variability in plant demographic rates is associated with this measure of size. I could have optionally used height as a structuring variable, however I collected height data as categorical values above 400 cm. DAH and height for plants less than 400cm were highly correlated (</w:t>
      </w:r>
      <w:r w:rsidRPr="00001665">
        <w:rPr>
          <w:rFonts w:ascii="Times New Roman" w:hAnsi="Times New Roman" w:cs="Times New Roman"/>
          <w:i/>
          <w:iCs/>
        </w:rPr>
        <w:t xml:space="preserve">r = </w:t>
      </w:r>
      <w:r w:rsidRPr="00001665">
        <w:rPr>
          <w:rFonts w:ascii="Times New Roman" w:hAnsi="Times New Roman" w:cs="Times New Roman"/>
          <w:iCs/>
        </w:rPr>
        <w:t xml:space="preserve">0.885, </w:t>
      </w:r>
      <w:r w:rsidRPr="00001665">
        <w:rPr>
          <w:rFonts w:ascii="Times New Roman" w:hAnsi="Times New Roman" w:cs="Times New Roman"/>
          <w:i/>
          <w:iCs/>
        </w:rPr>
        <w:t>t</w:t>
      </w:r>
      <w:r w:rsidRPr="00001665">
        <w:rPr>
          <w:rFonts w:ascii="Times New Roman" w:hAnsi="Times New Roman" w:cs="Times New Roman"/>
          <w:iCs/>
          <w:vertAlign w:val="subscript"/>
        </w:rPr>
        <w:t>1484</w:t>
      </w:r>
      <w:r w:rsidRPr="00001665">
        <w:rPr>
          <w:rFonts w:ascii="Times New Roman" w:hAnsi="Times New Roman" w:cs="Times New Roman"/>
          <w:iCs/>
        </w:rPr>
        <w:t xml:space="preserve"> = 73.149, </w:t>
      </w:r>
      <w:r w:rsidRPr="00001665">
        <w:rPr>
          <w:rFonts w:ascii="Times New Roman" w:hAnsi="Times New Roman" w:cs="Times New Roman"/>
          <w:i/>
          <w:iCs/>
        </w:rPr>
        <w:t>P</w:t>
      </w:r>
      <w:r w:rsidRPr="00001665">
        <w:rPr>
          <w:rFonts w:ascii="Times New Roman" w:hAnsi="Times New Roman" w:cs="Times New Roman"/>
          <w:iCs/>
        </w:rPr>
        <w:t xml:space="preserve"> &lt; 0.001), therefore I expect both variables would lead to similar results when used as a struct</w:t>
      </w:r>
      <w:r w:rsidR="009D79AB" w:rsidRPr="00001665">
        <w:rPr>
          <w:rFonts w:ascii="Times New Roman" w:hAnsi="Times New Roman" w:cs="Times New Roman"/>
          <w:iCs/>
        </w:rPr>
        <w:t>uring variable. As in equation (2)</w:t>
      </w:r>
      <w:r w:rsidRPr="00001665">
        <w:rPr>
          <w:rFonts w:ascii="Times New Roman" w:hAnsi="Times New Roman" w:cs="Times New Roman"/>
          <w:iCs/>
        </w:rPr>
        <w:t xml:space="preserve">, I constructed two sub-kernel functions, which composed the full kernel function: a survival-growth sub-kernel and a fecundity sub-kernel. The fecundity sub-kernel function was a combination of continuous and discrete functions. Combining continuous and discrete functions allowed me to better account for the effects of density dependence on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fecundity rates (</w:t>
      </w:r>
      <w:proofErr w:type="spellStart"/>
      <w:r w:rsidRPr="00001665">
        <w:rPr>
          <w:rFonts w:ascii="Times New Roman" w:hAnsi="Times New Roman" w:cs="Times New Roman"/>
          <w:i/>
          <w:iCs/>
        </w:rPr>
        <w:t>sensu</w:t>
      </w:r>
      <w:proofErr w:type="spellEnd"/>
      <w:r w:rsidRPr="00001665">
        <w:rPr>
          <w:rFonts w:ascii="Times New Roman" w:hAnsi="Times New Roman" w:cs="Times New Roman"/>
          <w:i/>
          <w:iCs/>
        </w:rPr>
        <w:t xml:space="preserv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"Ellner", "given" : "Stephen P", "non-dropping-particle" : "", "parse-names" : false, "suffix" : "" }, { "dropping-particle" : "", "family" : "Rees", "given" : "Mark", "non-dropping-particle" : "", "parse-names" : false, "suffix" : "" } ], "container-title" : "The American Naturalist", "id" : "ITEM-1", "issue" : "3", "issued" : { "date-parts" : [ [ "2006" ] ] }, "page" : "410-428", "title" : "Integral projection models for species with complex demography", "type" : "article-journal", "volume" : "167" }, "uris" : [ "http://www.mendeley.com/documents/?uuid=d4df5ae2-13eb-4bf2-9e6b-4795ab89dbc9" ] } ], "mendeley" : { "manualFormatting" : "Ellner &amp; Rees 2006)", "previouslyFormattedCitation" : "(Ellner and Rees 2006)" }, "properties" : { "noteIndex" : 0 }, "schema" : "https://github.com/citation-style-language/schema/raw/master/csl-citation.json" }</w:instrText>
      </w:r>
      <w:r w:rsidRPr="00001665">
        <w:rPr>
          <w:rFonts w:ascii="Times New Roman" w:hAnsi="Times New Roman" w:cs="Times New Roman"/>
          <w:iCs/>
        </w:rPr>
        <w:fldChar w:fldCharType="separate"/>
      </w:r>
      <w:r w:rsidRPr="00001665">
        <w:rPr>
          <w:rFonts w:ascii="Times New Roman" w:hAnsi="Times New Roman" w:cs="Times New Roman"/>
          <w:iCs/>
          <w:noProof/>
        </w:rPr>
        <w:t>Ellner &amp; Rees 2006)</w:t>
      </w:r>
      <w:r w:rsidRPr="00001665">
        <w:rPr>
          <w:rFonts w:ascii="Times New Roman" w:hAnsi="Times New Roman" w:cs="Times New Roman"/>
          <w:iCs/>
        </w:rPr>
        <w:fldChar w:fldCharType="end"/>
      </w:r>
      <w:r w:rsidRPr="00001665">
        <w:rPr>
          <w:rFonts w:ascii="Times New Roman" w:hAnsi="Times New Roman" w:cs="Times New Roman"/>
          <w:iCs/>
        </w:rPr>
        <w:t>. Parameterization of each component of the sub-kernel functions is described below.</w:t>
      </w:r>
    </w:p>
    <w:p w14:paraId="29710BAE" w14:textId="77777777" w:rsidR="00A7532A" w:rsidRPr="00001665" w:rsidRDefault="00A7532A" w:rsidP="00A7532A">
      <w:pPr>
        <w:rPr>
          <w:rFonts w:ascii="Times New Roman" w:hAnsi="Times New Roman" w:cs="Times New Roman"/>
          <w:b/>
        </w:rPr>
      </w:pPr>
      <w:bookmarkStart w:id="7" w:name="OLE_LINK3"/>
      <w:bookmarkStart w:id="8" w:name="OLE_LINK4"/>
    </w:p>
    <w:p w14:paraId="4021F777" w14:textId="77777777" w:rsidR="0040448B" w:rsidRPr="00001665" w:rsidRDefault="0040448B" w:rsidP="00A7532A">
      <w:pPr>
        <w:rPr>
          <w:rFonts w:ascii="Times New Roman" w:hAnsi="Times New Roman" w:cs="Times New Roman"/>
          <w:b/>
        </w:rPr>
      </w:pPr>
      <w:r w:rsidRPr="00001665">
        <w:rPr>
          <w:rFonts w:ascii="Times New Roman" w:hAnsi="Times New Roman" w:cs="Times New Roman"/>
          <w:b/>
        </w:rPr>
        <w:t>Survival-growth sub-kernel</w:t>
      </w:r>
    </w:p>
    <w:p w14:paraId="51BBB73A" w14:textId="77777777" w:rsidR="00A7532A" w:rsidRPr="00001665" w:rsidRDefault="00A7532A" w:rsidP="0040448B">
      <w:pPr>
        <w:rPr>
          <w:rFonts w:ascii="Times New Roman" w:hAnsi="Times New Roman" w:cs="Times New Roman"/>
        </w:rPr>
      </w:pPr>
    </w:p>
    <w:p w14:paraId="721F6F63" w14:textId="77777777" w:rsidR="0040448B" w:rsidRPr="00001665" w:rsidRDefault="0040448B" w:rsidP="00A7532A">
      <w:pPr>
        <w:ind w:firstLine="720"/>
        <w:rPr>
          <w:rFonts w:ascii="Times New Roman" w:hAnsi="Times New Roman" w:cs="Times New Roman"/>
        </w:rPr>
      </w:pPr>
      <w:r w:rsidRPr="00001665">
        <w:rPr>
          <w:rFonts w:ascii="Times New Roman" w:hAnsi="Times New Roman" w:cs="Times New Roman"/>
        </w:rPr>
        <w:t xml:space="preserve">I constructed the survival-growth sub-kernel function as a composite of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annual growth and survival rates. </w:t>
      </w:r>
    </w:p>
    <w:bookmarkEnd w:id="7"/>
    <w:bookmarkEnd w:id="8"/>
    <w:p w14:paraId="70D9E35B" w14:textId="77777777" w:rsidR="00A7532A" w:rsidRPr="00001665" w:rsidRDefault="00A7532A" w:rsidP="00A7532A">
      <w:pPr>
        <w:rPr>
          <w:rFonts w:ascii="Times New Roman" w:hAnsi="Times New Roman" w:cs="Times New Roman"/>
        </w:rPr>
      </w:pPr>
    </w:p>
    <w:p w14:paraId="34C37D52" w14:textId="0AD35249" w:rsidR="0040448B" w:rsidRPr="00001665" w:rsidRDefault="0040448B" w:rsidP="0040448B">
      <w:pPr>
        <w:rPr>
          <w:rFonts w:ascii="Times New Roman" w:hAnsi="Times New Roman" w:cs="Times New Roman"/>
          <w:i/>
        </w:rPr>
      </w:pPr>
      <w:r w:rsidRPr="00001665">
        <w:rPr>
          <w:rFonts w:ascii="Times New Roman" w:hAnsi="Times New Roman" w:cs="Times New Roman"/>
          <w:i/>
        </w:rPr>
        <w:t>Annual growth rates</w:t>
      </w:r>
      <w:r w:rsidR="00A7532A" w:rsidRPr="00001665">
        <w:rPr>
          <w:rFonts w:ascii="Times New Roman" w:hAnsi="Times New Roman" w:cs="Times New Roman"/>
          <w:i/>
        </w:rPr>
        <w:t xml:space="preserve"> – </w:t>
      </w:r>
      <w:r w:rsidRPr="00001665">
        <w:rPr>
          <w:rFonts w:ascii="Times New Roman" w:hAnsi="Times New Roman" w:cs="Times New Roman"/>
        </w:rPr>
        <w:t xml:space="preserve">I calculated annual growth rates for all tagged plants monitored for two or more years. These data contained one observation per marked plant per year. Thus, a plant that was observed in 2010, 2011, and 2012 was used to estimate two separate transitions, the growth from 2010 to 2011 and the growth from 2011 to 2012. In total I observed 990 annual transitions. All ∆DAH transitions are represented in Figure </w:t>
      </w:r>
      <w:r w:rsidR="008C211C" w:rsidRPr="00001665">
        <w:rPr>
          <w:rFonts w:ascii="Times New Roman" w:hAnsi="Times New Roman" w:cs="Times New Roman"/>
        </w:rPr>
        <w:t>A</w:t>
      </w:r>
      <w:r w:rsidRPr="00001665">
        <w:rPr>
          <w:rFonts w:ascii="Times New Roman" w:hAnsi="Times New Roman" w:cs="Times New Roman"/>
        </w:rPr>
        <w:t xml:space="preserve">2. I estimated a growth rate by regressing the DAH of measured plants at year </w:t>
      </w:r>
      <w:r w:rsidRPr="00001665">
        <w:rPr>
          <w:rFonts w:ascii="Times New Roman" w:hAnsi="Times New Roman" w:cs="Times New Roman"/>
          <w:i/>
        </w:rPr>
        <w:t xml:space="preserve">t </w:t>
      </w:r>
      <w:r w:rsidRPr="00001665">
        <w:rPr>
          <w:rFonts w:ascii="Times New Roman" w:hAnsi="Times New Roman" w:cs="Times New Roman"/>
        </w:rPr>
        <w:t xml:space="preserve">+ 1 onto the DAH of those plants at year </w:t>
      </w:r>
      <w:r w:rsidRPr="00001665">
        <w:rPr>
          <w:rFonts w:ascii="Times New Roman" w:hAnsi="Times New Roman" w:cs="Times New Roman"/>
          <w:i/>
        </w:rPr>
        <w:t>t</w:t>
      </w:r>
      <w:r w:rsidRPr="00001665">
        <w:rPr>
          <w:rFonts w:ascii="Times New Roman" w:hAnsi="Times New Roman" w:cs="Times New Roman"/>
        </w:rPr>
        <w:t xml:space="preserve"> (</w:t>
      </w:r>
      <w:r w:rsidR="008C211C" w:rsidRPr="00001665">
        <w:rPr>
          <w:rFonts w:ascii="Times New Roman" w:hAnsi="Times New Roman" w:cs="Times New Roman"/>
        </w:rPr>
        <w:t>Figures 1B &amp; A</w:t>
      </w:r>
      <w:r w:rsidRPr="00001665">
        <w:rPr>
          <w:rFonts w:ascii="Times New Roman" w:hAnsi="Times New Roman" w:cs="Times New Roman"/>
        </w:rPr>
        <w:t>3). The model fit was significant with P &lt; 0.001, R</w:t>
      </w:r>
      <w:r w:rsidRPr="00001665">
        <w:rPr>
          <w:rFonts w:ascii="Times New Roman" w:hAnsi="Times New Roman" w:cs="Times New Roman"/>
          <w:vertAlign w:val="superscript"/>
        </w:rPr>
        <w:t>2</w:t>
      </w:r>
      <w:r w:rsidRPr="00001665">
        <w:rPr>
          <w:rFonts w:ascii="Times New Roman" w:hAnsi="Times New Roman" w:cs="Times New Roman"/>
        </w:rPr>
        <w:t xml:space="preserve"> = 0.984, and df = 856. The rate of growth (i.e., the slope of the regression line, </w:t>
      </w:r>
      <w:r w:rsidRPr="00001665">
        <w:rPr>
          <w:rFonts w:ascii="Times New Roman" w:hAnsi="Times New Roman" w:cs="Times New Roman"/>
          <w:i/>
        </w:rPr>
        <w:t>b</w:t>
      </w:r>
      <w:r w:rsidRPr="00001665">
        <w:rPr>
          <w:rFonts w:ascii="Times New Roman" w:hAnsi="Times New Roman" w:cs="Times New Roman"/>
          <w:i/>
          <w:vertAlign w:val="subscript"/>
        </w:rPr>
        <w:t>1</w:t>
      </w:r>
      <w:r w:rsidRPr="00001665">
        <w:rPr>
          <w:rFonts w:ascii="Times New Roman" w:hAnsi="Times New Roman" w:cs="Times New Roman"/>
        </w:rPr>
        <w:t xml:space="preserve">) was 1.035, and the intercept, </w:t>
      </w:r>
      <w:r w:rsidRPr="00001665">
        <w:rPr>
          <w:rFonts w:ascii="Times New Roman" w:hAnsi="Times New Roman" w:cs="Times New Roman"/>
          <w:i/>
        </w:rPr>
        <w:t>b</w:t>
      </w:r>
      <w:r w:rsidRPr="00001665">
        <w:rPr>
          <w:rFonts w:ascii="Times New Roman" w:hAnsi="Times New Roman" w:cs="Times New Roman"/>
          <w:i/>
          <w:vertAlign w:val="subscript"/>
        </w:rPr>
        <w:t>0</w:t>
      </w:r>
      <w:r w:rsidRPr="00001665">
        <w:rPr>
          <w:rFonts w:ascii="Times New Roman" w:hAnsi="Times New Roman" w:cs="Times New Roman"/>
        </w:rPr>
        <w:t>, was 0.041.</w:t>
      </w:r>
    </w:p>
    <w:p w14:paraId="4AAB7C38" w14:textId="5529D475" w:rsidR="0040448B" w:rsidRPr="00001665" w:rsidRDefault="0040448B" w:rsidP="0040448B">
      <w:pPr>
        <w:keepNext/>
        <w:rPr>
          <w:rFonts w:ascii="Times New Roman" w:hAnsi="Times New Roman" w:cs="Times New Roman"/>
        </w:rPr>
      </w:pPr>
    </w:p>
    <w:p w14:paraId="6CFEA754" w14:textId="397744CD" w:rsidR="0040448B" w:rsidRPr="00001665" w:rsidRDefault="0040448B" w:rsidP="0086390B">
      <w:pPr>
        <w:ind w:firstLine="720"/>
        <w:rPr>
          <w:rFonts w:ascii="Times New Roman" w:hAnsi="Times New Roman" w:cs="Times New Roman"/>
        </w:rPr>
      </w:pPr>
      <w:r w:rsidRPr="00001665">
        <w:rPr>
          <w:rFonts w:ascii="Times New Roman" w:hAnsi="Times New Roman" w:cs="Times New Roman"/>
        </w:rPr>
        <w:t>I parameterized the functional part of the survival-growth kernel describing growth using the results of this regression (</w:t>
      </w:r>
      <w:proofErr w:type="spellStart"/>
      <w:r w:rsidRPr="00001665">
        <w:rPr>
          <w:rFonts w:ascii="Times New Roman" w:hAnsi="Times New Roman" w:cs="Times New Roman"/>
          <w:i/>
        </w:rPr>
        <w:t>sensu</w:t>
      </w:r>
      <w:proofErr w:type="spellEnd"/>
      <w:r w:rsidRPr="00001665">
        <w:rPr>
          <w:rFonts w:ascii="Times New Roman" w:hAnsi="Times New Roman" w:cs="Times New Roman"/>
        </w:rPr>
        <w:t xml:space="preserve">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"Easterling", "given" : "Michael R.", "non-dropping-particle" : "", "parse-names" : false, "suffix" : "" }, { "dropping-particle" : "", "family" : "Ellner", "given" : "Stephen P", "non-dropping-particle" : "", "parse-names" : false, "suffix" : "" }, { "dropping-particle" : "", "family" : "Dixon", "given" : "Philip M.", "non-dropping-particle" : "", "parse-names" : false, "suffix" : "" } ], "container-title" : "Ecology", "id" : "ITEM-1", "issue" : "3", "issued" : { "date-parts" : [ [ "2000" ] ] }, "page" : "694-708", "title" : "Size-specific sensitivity: applying a new structured population model", "type" : "article-journal", "volume" : "81" }, "uris" : [ "http://www.mendeley.com/documents/?uuid=8cbabd55-8df0-4e6e-ab3f-1f80cbdda0cc" ] } ], "mendeley" : { "manualFormatting" : "Easterling et al. 2000)", "previouslyFormattedCitation" : "(Easterling et al. 2000)" }, "properties" : { "noteIndex" : 0 }, "schema" : "https://github.com/citation-style-language/schema/raw/master/csl-citation.json" }</w:instrText>
      </w:r>
      <w:r w:rsidRPr="00001665">
        <w:rPr>
          <w:rFonts w:ascii="Times New Roman" w:hAnsi="Times New Roman" w:cs="Times New Roman"/>
        </w:rPr>
        <w:fldChar w:fldCharType="separate"/>
      </w:r>
      <w:r w:rsidRPr="00001665">
        <w:rPr>
          <w:rFonts w:ascii="Times New Roman" w:hAnsi="Times New Roman" w:cs="Times New Roman"/>
          <w:noProof/>
        </w:rPr>
        <w:t>Easterling et al. 2000)</w:t>
      </w:r>
      <w:r w:rsidRPr="00001665">
        <w:rPr>
          <w:rFonts w:ascii="Times New Roman" w:hAnsi="Times New Roman" w:cs="Times New Roman"/>
        </w:rPr>
        <w:fldChar w:fldCharType="end"/>
      </w:r>
      <w:r w:rsidRPr="00001665">
        <w:rPr>
          <w:rFonts w:ascii="Times New Roman" w:hAnsi="Times New Roman" w:cs="Times New Roman"/>
        </w:rPr>
        <w:t xml:space="preserve">. The probability density of an individual of size </w:t>
      </w:r>
      <w:r w:rsidRPr="00001665">
        <w:rPr>
          <w:rFonts w:ascii="Times New Roman" w:hAnsi="Times New Roman" w:cs="Times New Roman"/>
          <w:i/>
        </w:rPr>
        <w:t xml:space="preserve">x </w:t>
      </w:r>
      <w:r w:rsidRPr="00001665">
        <w:rPr>
          <w:rFonts w:ascii="Times New Roman" w:hAnsi="Times New Roman" w:cs="Times New Roman"/>
        </w:rPr>
        <w:t xml:space="preserve">transitioning to size </w:t>
      </w:r>
      <w:r w:rsidRPr="00001665">
        <w:rPr>
          <w:rFonts w:ascii="Times New Roman" w:hAnsi="Times New Roman" w:cs="Times New Roman"/>
          <w:i/>
        </w:rPr>
        <w:t>y</w:t>
      </w:r>
      <w:r w:rsidRPr="00001665">
        <w:rPr>
          <w:rFonts w:ascii="Times New Roman" w:hAnsi="Times New Roman" w:cs="Times New Roman"/>
        </w:rPr>
        <w:t xml:space="preserve"> was described by the function:</w:t>
      </w:r>
    </w:p>
    <w:p w14:paraId="36CDC6C9" w14:textId="77777777" w:rsidR="003B32CD" w:rsidRPr="00001665" w:rsidRDefault="003B32CD" w:rsidP="0086390B">
      <w:pPr>
        <w:ind w:firstLine="720"/>
        <w:rPr>
          <w:rFonts w:ascii="Times New Roman" w:hAnsi="Times New Roman" w:cs="Times New Roman"/>
        </w:rPr>
      </w:pPr>
    </w:p>
    <w:p w14:paraId="0066258D" w14:textId="038FA32E" w:rsidR="0040448B" w:rsidRPr="00001665" w:rsidRDefault="0040448B" w:rsidP="003B32CD">
      <w:pPr>
        <w:jc w:val="center"/>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e>
              </m:rad>
              <m:r>
                <w:rPr>
                  <w:rFonts w:ascii="Cambria Math" w:hAnsi="Cambria Math" w:cs="Times New Roman"/>
                </w:rPr>
                <m:t xml:space="preserve"> σ(x)</m:t>
              </m:r>
            </m:den>
          </m:f>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f>
                <m:fPr>
                  <m:type m:val="lin"/>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-(y-μ</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e>
                    <m:sup>
                      <m:r>
                        <w:rPr>
                          <w:rFonts w:ascii="Cambria Math" w:hAnsi="Cambria Math" w:cs="Times New Roman"/>
                        </w:rPr>
                        <m:t>2</m:t>
                      </m:r>
                    </m:sup>
                  </m:sSup>
                </m:num>
                <m:den>
                  <m:r>
                    <w:rPr>
                      <w:rFonts w:ascii="Cambria Math" w:hAnsi="Cambria Math" w:cs="Times New Roman"/>
                    </w:rPr>
                    <m:t xml:space="preserve">2 </m:t>
                  </m:r>
                  <m:sSup>
                    <m:sSupPr>
                      <m:ctrlPr>
                        <w:rPr>
                          <w:rFonts w:ascii="Cambria Math" w:hAnsi="Cambria Math" w:cs="Times New Roman"/>
                          <w:i/>
                        </w:rPr>
                      </m:ctrlPr>
                    </m:sSupPr>
                    <m:e>
                      <m:r>
                        <w:rPr>
                          <w:rFonts w:ascii="Cambria Math" w:hAnsi="Cambria Math" w:cs="Times New Roman"/>
                        </w:rPr>
                        <m:t>σ(x)</m:t>
                      </m:r>
                    </m:e>
                    <m:sup>
                      <m:r>
                        <w:rPr>
                          <w:rFonts w:ascii="Cambria Math" w:hAnsi="Cambria Math" w:cs="Times New Roman"/>
                        </w:rPr>
                        <m:t>2</m:t>
                      </m:r>
                    </m:sup>
                  </m:sSup>
                </m:den>
              </m:f>
            </m:sup>
          </m:sSup>
        </m:oMath>
      </m:oMathPara>
    </w:p>
    <w:p w14:paraId="0F4FCD9C" w14:textId="77777777" w:rsidR="003B32CD" w:rsidRPr="00001665" w:rsidRDefault="003B32CD" w:rsidP="0040448B">
      <w:pPr>
        <w:rPr>
          <w:rFonts w:ascii="Times New Roman" w:hAnsi="Times New Roman" w:cs="Times New Roman"/>
        </w:rPr>
      </w:pPr>
    </w:p>
    <w:p w14:paraId="69BB3237" w14:textId="77777777" w:rsidR="0040448B" w:rsidRPr="00001665" w:rsidRDefault="0040448B" w:rsidP="0040448B">
      <w:pPr>
        <w:rPr>
          <w:rFonts w:ascii="Times New Roman" w:hAnsi="Times New Roman" w:cs="Times New Roman"/>
        </w:rPr>
      </w:pPr>
      <w:r w:rsidRPr="00001665">
        <w:rPr>
          <w:rFonts w:ascii="Times New Roman" w:hAnsi="Times New Roman" w:cs="Times New Roman"/>
        </w:rPr>
        <w:t xml:space="preserve">, where </w:t>
      </w:r>
      <m:oMath>
        <m:r>
          <w:rPr>
            <w:rFonts w:ascii="Cambria Math" w:hAnsi="Cambria Math" w:cs="Times New Roman"/>
          </w:rPr>
          <m:t>μ</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w:bookmarkStart w:id="9" w:name="OLE_LINK1"/>
        <w:bookmarkStart w:id="10" w:name="OLE_LINK2"/>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oMath>
      <w:r w:rsidRPr="00001665">
        <w:rPr>
          <w:rFonts w:ascii="Times New Roman" w:hAnsi="Times New Roman" w:cs="Times New Roman"/>
        </w:rPr>
        <w:t xml:space="preserve"> </w:t>
      </w:r>
      <w:bookmarkEnd w:id="9"/>
      <w:bookmarkEnd w:id="10"/>
      <w:r w:rsidRPr="00001665">
        <w:rPr>
          <w:rFonts w:ascii="Times New Roman" w:hAnsi="Times New Roman" w:cs="Times New Roman"/>
        </w:rPr>
        <w:t xml:space="preserve">and </w:t>
      </w:r>
      <m:oMath>
        <m:r>
          <w:rPr>
            <w:rFonts w:ascii="Cambria Math" w:hAnsi="Cambria Math" w:cs="Times New Roman"/>
          </w:rPr>
          <m:t>σ(x)</m:t>
        </m:r>
      </m:oMath>
      <w:r w:rsidRPr="00001665">
        <w:rPr>
          <w:rFonts w:ascii="Times New Roman" w:hAnsi="Times New Roman" w:cs="Times New Roman"/>
        </w:rPr>
        <w:t xml:space="preserve"> = standard deviation of the residuals of the linear regression fit. The function assumes the ∆DAH for a plant with initial DAH </w:t>
      </w:r>
      <w:r w:rsidRPr="00001665">
        <w:rPr>
          <w:rFonts w:ascii="Times New Roman" w:hAnsi="Times New Roman" w:cs="Times New Roman"/>
          <w:i/>
        </w:rPr>
        <w:t>x</w:t>
      </w:r>
      <w:r w:rsidRPr="00001665">
        <w:rPr>
          <w:rFonts w:ascii="Times New Roman" w:hAnsi="Times New Roman" w:cs="Times New Roman"/>
        </w:rPr>
        <w:t xml:space="preserve"> is drawn from a random normal distribution with a mean of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oMath>
      <w:r w:rsidRPr="00001665">
        <w:rPr>
          <w:rFonts w:ascii="Times New Roman" w:hAnsi="Times New Roman" w:cs="Times New Roman"/>
        </w:rPr>
        <w:t xml:space="preserve"> and a standard deviation equal to the standard deviation of the residuals of the linear regression. Note that modeling growth in this way, it is possible for ∆DAH to be negative. In other words, a plant can shrink in size. This type of transition is quite plausible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which readily re-sprouts when damaged.</w:t>
      </w:r>
    </w:p>
    <w:p w14:paraId="6808635A" w14:textId="77777777" w:rsidR="00A7532A" w:rsidRPr="00001665" w:rsidRDefault="00A7532A" w:rsidP="00A7532A">
      <w:pPr>
        <w:rPr>
          <w:rFonts w:ascii="Times New Roman" w:hAnsi="Times New Roman" w:cs="Times New Roman"/>
        </w:rPr>
      </w:pPr>
      <w:bookmarkStart w:id="11" w:name="calculate-survivalmortality-measures"/>
    </w:p>
    <w:p w14:paraId="1C5CF03C" w14:textId="208A3717" w:rsidR="0040448B" w:rsidRPr="00001665" w:rsidRDefault="0040448B" w:rsidP="0040448B">
      <w:pPr>
        <w:rPr>
          <w:rFonts w:ascii="Times New Roman" w:hAnsi="Times New Roman" w:cs="Times New Roman"/>
          <w:i/>
        </w:rPr>
      </w:pPr>
      <w:r w:rsidRPr="00001665">
        <w:rPr>
          <w:rFonts w:ascii="Times New Roman" w:hAnsi="Times New Roman" w:cs="Times New Roman"/>
          <w:i/>
        </w:rPr>
        <w:t>Annual survival and mortality measures</w:t>
      </w:r>
      <w:bookmarkEnd w:id="11"/>
      <w:r w:rsidR="00A7532A" w:rsidRPr="00001665">
        <w:rPr>
          <w:rFonts w:ascii="Times New Roman" w:hAnsi="Times New Roman" w:cs="Times New Roman"/>
          <w:i/>
        </w:rPr>
        <w:t xml:space="preserve"> – </w:t>
      </w:r>
      <w:r w:rsidRPr="00001665">
        <w:rPr>
          <w:rFonts w:ascii="Times New Roman" w:hAnsi="Times New Roman" w:cs="Times New Roman"/>
        </w:rPr>
        <w:t xml:space="preserve">I observed very little mortality of marked and measured plants over the three field seasons. In total there were five definitive mortalities (i.e., a tag was collected from a dead plant). In addition to directly observed mortalities, 48 plants were not found during collection of the 2012 field observations. Thus, the fate of approximately 5% of marked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is unknown. Given the relatively small search area that these plants were missing from, I treat</w:t>
      </w:r>
      <w:r w:rsidR="00E7179A" w:rsidRPr="00001665">
        <w:rPr>
          <w:rFonts w:ascii="Times New Roman" w:hAnsi="Times New Roman" w:cs="Times New Roman"/>
          <w:iCs/>
        </w:rPr>
        <w:t>ed</w:t>
      </w:r>
      <w:r w:rsidRPr="00001665">
        <w:rPr>
          <w:rFonts w:ascii="Times New Roman" w:hAnsi="Times New Roman" w:cs="Times New Roman"/>
          <w:iCs/>
        </w:rPr>
        <w:t xml:space="preserve"> these observations as mortality events to estimate a lower limit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survival rate. While it is plausible that in doing so I am over-estimating mortality, my goal </w:t>
      </w:r>
      <w:r w:rsidR="00E7179A" w:rsidRPr="00001665">
        <w:rPr>
          <w:rFonts w:ascii="Times New Roman" w:hAnsi="Times New Roman" w:cs="Times New Roman"/>
          <w:iCs/>
        </w:rPr>
        <w:t>is to find reasonable bounds</w:t>
      </w:r>
      <w:r w:rsidRPr="00001665">
        <w:rPr>
          <w:rFonts w:ascii="Times New Roman" w:hAnsi="Times New Roman" w:cs="Times New Roman"/>
          <w:iCs/>
        </w:rPr>
        <w:t xml:space="preserve"> for this parameter to use in a global sensitivity analysis. </w:t>
      </w:r>
      <w:r w:rsidRPr="00001665">
        <w:rPr>
          <w:rFonts w:ascii="Times New Roman" w:hAnsi="Times New Roman" w:cs="Times New Roman"/>
        </w:rPr>
        <w:t xml:space="preserve">I calculated upper and lower estimates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survival, fitting logistic regression models to these data (Figure </w:t>
      </w:r>
      <w:r w:rsidR="00E7179A" w:rsidRPr="00001665">
        <w:rPr>
          <w:rFonts w:ascii="Times New Roman" w:hAnsi="Times New Roman" w:cs="Times New Roman"/>
          <w:iCs/>
        </w:rPr>
        <w:t>A4</w:t>
      </w:r>
      <w:r w:rsidRPr="00001665">
        <w:rPr>
          <w:rFonts w:ascii="Times New Roman" w:hAnsi="Times New Roman" w:cs="Times New Roman"/>
          <w:iCs/>
        </w:rPr>
        <w:t xml:space="preserve">). In both cases, survival probability of large individuals is very close to 1. This is likely due in part to lack of observations of any mortality events among the largest individuals. Given the fact that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is relatively long lived (ca. greater than 20 years;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"10.1016/j.foreco.2011.10.035", "abstract" : "... Thomas D. Lee Corresponding Author Contact Information , E-mail The Corresponding Author , Jennifer H. Thompson . Department of Natural Resources and the Environment, University of New Hampshire, 114 James Hall, 56 College Road, Durham NH 03824, USA. ...", "author" : [ { "dropping-particle" : "", "family" : "Lee", "given" : "Thomas D", "non-dropping-particle" : "", "parse-names" : false, "suffix" : "" }, { "dropping-particle" : "", "family" : "Thompson", "given" : "Jennifer H", "non-dropping-particle" : "", "parse-names" : false, "suffix" : "" } ], "container-title" : "Forest Ecology and Management", "id" : "ITEM-1", "issued" : { "date-parts" : [ [ "2012", "0" ] ] }, "page" : "201-210", "title" : "Effects of logging history on invasion of eastern white pine forests by exotic glossy buckthorn (&lt;i&gt;Frangula alnus&lt;/i&gt; P. Mill.)", "type" : "article-journal", "volume" : "265" }, "uris" : [ "http://www.mendeley.com/documents/?uuid=ebd8ea3f-9331-410e-94c6-ab6d1d811481" ] } ], "mendeley" : { "manualFormatting" : "Lee &amp; Thompson 2012)", "previouslyFormattedCitation" : "(Lee and Thompson 2012)" }, "properties" : { "noteIndex" : 0 }, "schema" : "https://github.com/citation-style-language/schema/raw/master/csl-citation.json" }</w:instrText>
      </w:r>
      <w:r w:rsidRPr="00001665">
        <w:rPr>
          <w:rFonts w:ascii="Times New Roman" w:hAnsi="Times New Roman" w:cs="Times New Roman"/>
          <w:iCs/>
        </w:rPr>
        <w:fldChar w:fldCharType="separate"/>
      </w:r>
      <w:r w:rsidRPr="00001665">
        <w:rPr>
          <w:rFonts w:ascii="Times New Roman" w:hAnsi="Times New Roman" w:cs="Times New Roman"/>
          <w:iCs/>
          <w:noProof/>
        </w:rPr>
        <w:t>Lee &amp; Thompson 2012)</w:t>
      </w:r>
      <w:r w:rsidRPr="00001665">
        <w:rPr>
          <w:rFonts w:ascii="Times New Roman" w:hAnsi="Times New Roman" w:cs="Times New Roman"/>
          <w:iCs/>
        </w:rPr>
        <w:fldChar w:fldCharType="end"/>
      </w:r>
      <w:r w:rsidRPr="00001665">
        <w:rPr>
          <w:rFonts w:ascii="Times New Roman" w:hAnsi="Times New Roman" w:cs="Times New Roman"/>
          <w:iCs/>
        </w:rPr>
        <w:t xml:space="preserve">, and the short duration of my field study, this is not surprising. </w:t>
      </w:r>
      <w:r w:rsidR="00654B44" w:rsidRPr="00001665">
        <w:rPr>
          <w:rFonts w:ascii="Times New Roman" w:hAnsi="Times New Roman" w:cs="Times New Roman"/>
          <w:iCs/>
        </w:rPr>
        <w:t>H</w:t>
      </w:r>
      <w:r w:rsidRPr="00001665">
        <w:rPr>
          <w:rFonts w:ascii="Times New Roman" w:hAnsi="Times New Roman" w:cs="Times New Roman"/>
          <w:iCs/>
        </w:rPr>
        <w:t xml:space="preserve">igh survival probability for large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is realistic, given its ability to </w:t>
      </w:r>
      <w:proofErr w:type="spellStart"/>
      <w:r w:rsidRPr="00001665">
        <w:rPr>
          <w:rFonts w:ascii="Times New Roman" w:hAnsi="Times New Roman" w:cs="Times New Roman"/>
          <w:iCs/>
        </w:rPr>
        <w:t>resprout</w:t>
      </w:r>
      <w:proofErr w:type="spellEnd"/>
      <w:r w:rsidRPr="00001665">
        <w:rPr>
          <w:rFonts w:ascii="Times New Roman" w:hAnsi="Times New Roman" w:cs="Times New Roman"/>
          <w:iCs/>
        </w:rPr>
        <w:t xml:space="preserve"> following damage. Additionally, ecologically similar plants, such as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proofErr w:type="spellStart"/>
      <w:r w:rsidRPr="00001665">
        <w:rPr>
          <w:rFonts w:ascii="Times New Roman" w:hAnsi="Times New Roman" w:cs="Times New Roman"/>
          <w:i/>
          <w:iCs/>
        </w:rPr>
        <w:t>incana</w:t>
      </w:r>
      <w:proofErr w:type="spellEnd"/>
      <w:r w:rsidRPr="00001665">
        <w:rPr>
          <w:rFonts w:ascii="Times New Roman" w:hAnsi="Times New Roman" w:cs="Times New Roman"/>
          <w:iCs/>
        </w:rPr>
        <w:t xml:space="preserve">, have been reported as having similar survival probabilities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"Huenneke", "given" : "L F", "non-dropping-particle" : "", "parse-names" : false, "suffix" : "" }, { "dropping-particle" : "", "family" : "Marks", "given" : "P L", "non-dropping-particle" : "", "parse-names" : false, "suffix" : "" } ], "container-title" : "Ecology", "id" : "ITEM-1", "issued" : { "date-parts" : [ [ "1987", "0" ] ] }, "page" : "1234-1242", "publisher" : "Ecological Society of America", "title" : "Stem dynamics of the shrub &lt;i&gt;Alnus incana&lt;/i&gt; ssp. &lt;i&gt;rugosa&lt;/i&gt;: transition matrix models", "type" : "article-journal" }, "uris" : [ "http://www.mendeley.com/documents/?uuid=c130a4b5-4fea-4d5c-842d-e9896e005e10" ] } ], "mendeley" : { "previouslyFormattedCitation" : "(Huenneke and Marks 1987)"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(Huenneke and Marks 1987)</w:t>
      </w:r>
      <w:r w:rsidRPr="00001665">
        <w:rPr>
          <w:rFonts w:ascii="Times New Roman" w:hAnsi="Times New Roman" w:cs="Times New Roman"/>
          <w:iCs/>
        </w:rPr>
        <w:fldChar w:fldCharType="end"/>
      </w:r>
      <w:r w:rsidRPr="00001665">
        <w:rPr>
          <w:rFonts w:ascii="Times New Roman" w:hAnsi="Times New Roman" w:cs="Times New Roman"/>
          <w:iCs/>
        </w:rPr>
        <w:t xml:space="preserve">. The fitted curves were </w:t>
      </w:r>
      <m:oMath>
        <m:r>
          <w:rPr>
            <w:rFonts w:ascii="Cambria Math" w:hAnsi="Cambria Math" w:cs="Times New Roman"/>
          </w:rPr>
          <m:t>log</m:t>
        </m:r>
        <m:f>
          <m:fPr>
            <m:ctrlPr>
              <w:rPr>
                <w:rFonts w:ascii="Cambria Math" w:hAnsi="Cambria Math" w:cs="Times New Roman"/>
                <w:i/>
                <w:iCs/>
              </w:rPr>
            </m:ctrlPr>
          </m:fPr>
          <m:num>
            <m:r>
              <w:rPr>
                <w:rFonts w:ascii="Cambria Math" w:hAnsi="Cambria Math" w:cs="Times New Roman"/>
              </w:rPr>
              <m:t>s</m:t>
            </m:r>
          </m:num>
          <m:den>
            <m:r>
              <w:rPr>
                <w:rFonts w:ascii="Cambria Math" w:hAnsi="Cambria Math" w:cs="Times New Roman"/>
              </w:rPr>
              <m:t>1-s</m:t>
            </m:r>
          </m:den>
        </m:f>
        <m:r>
          <w:rPr>
            <w:rFonts w:ascii="Cambria Math" w:hAnsi="Cambria Math" w:cs="Times New Roman"/>
          </w:rPr>
          <m:t>=3.712+2.733 x</m:t>
        </m:r>
      </m:oMath>
      <w:r w:rsidRPr="00001665">
        <w:rPr>
          <w:rFonts w:ascii="Times New Roman" w:hAnsi="Times New Roman" w:cs="Times New Roman"/>
          <w:iCs/>
        </w:rPr>
        <w:t xml:space="preserve"> and </w:t>
      </w:r>
      <m:oMath>
        <m:r>
          <w:rPr>
            <w:rFonts w:ascii="Cambria Math" w:hAnsi="Cambria Math" w:cs="Times New Roman"/>
          </w:rPr>
          <m:t>log</m:t>
        </m:r>
        <m:f>
          <m:fPr>
            <m:ctrlPr>
              <w:rPr>
                <w:rFonts w:ascii="Cambria Math" w:hAnsi="Cambria Math" w:cs="Times New Roman"/>
                <w:i/>
                <w:iCs/>
              </w:rPr>
            </m:ctrlPr>
          </m:fPr>
          <m:num>
            <m:r>
              <w:rPr>
                <w:rFonts w:ascii="Cambria Math" w:hAnsi="Cambria Math" w:cs="Times New Roman"/>
              </w:rPr>
              <m:t>s</m:t>
            </m:r>
          </m:num>
          <m:den>
            <m:r>
              <w:rPr>
                <w:rFonts w:ascii="Cambria Math" w:hAnsi="Cambria Math" w:cs="Times New Roman"/>
              </w:rPr>
              <m:t>1-s</m:t>
            </m:r>
          </m:den>
        </m:f>
        <m:r>
          <w:rPr>
            <w:rFonts w:ascii="Cambria Math" w:hAnsi="Cambria Math" w:cs="Times New Roman"/>
          </w:rPr>
          <m:t>=1.335+2.503 x</m:t>
        </m:r>
      </m:oMath>
      <w:r w:rsidRPr="00001665">
        <w:rPr>
          <w:rFonts w:ascii="Times New Roman" w:hAnsi="Times New Roman" w:cs="Times New Roman"/>
          <w:iCs/>
        </w:rPr>
        <w:t xml:space="preserve"> for high and low survival respectively, where </w:t>
      </w:r>
      <w:r w:rsidRPr="00001665">
        <w:rPr>
          <w:rFonts w:ascii="Times New Roman" w:hAnsi="Times New Roman" w:cs="Times New Roman"/>
          <w:i/>
          <w:iCs/>
        </w:rPr>
        <w:t>x</w:t>
      </w:r>
      <w:r w:rsidRPr="00001665">
        <w:rPr>
          <w:rFonts w:ascii="Times New Roman" w:hAnsi="Times New Roman" w:cs="Times New Roman"/>
          <w:iCs/>
        </w:rPr>
        <w:t xml:space="preserve"> = DAH at time </w:t>
      </w:r>
      <w:r w:rsidRPr="00001665">
        <w:rPr>
          <w:rFonts w:ascii="Times New Roman" w:hAnsi="Times New Roman" w:cs="Times New Roman"/>
          <w:i/>
          <w:iCs/>
        </w:rPr>
        <w:t>t</w:t>
      </w:r>
      <w:r w:rsidRPr="00001665">
        <w:rPr>
          <w:rFonts w:ascii="Times New Roman" w:hAnsi="Times New Roman" w:cs="Times New Roman"/>
          <w:iCs/>
        </w:rPr>
        <w:t xml:space="preserve">. The effect of DAH at time </w:t>
      </w:r>
      <w:proofErr w:type="spellStart"/>
      <w:r w:rsidRPr="00001665">
        <w:rPr>
          <w:rFonts w:ascii="Times New Roman" w:hAnsi="Times New Roman" w:cs="Times New Roman"/>
          <w:i/>
          <w:iCs/>
        </w:rPr>
        <w:t>t</w:t>
      </w:r>
      <w:proofErr w:type="spellEnd"/>
      <w:r w:rsidRPr="00001665">
        <w:rPr>
          <w:rFonts w:ascii="Times New Roman" w:hAnsi="Times New Roman" w:cs="Times New Roman"/>
          <w:i/>
          <w:iCs/>
        </w:rPr>
        <w:t xml:space="preserve"> </w:t>
      </w:r>
      <w:r w:rsidRPr="00001665">
        <w:rPr>
          <w:rFonts w:ascii="Times New Roman" w:hAnsi="Times New Roman" w:cs="Times New Roman"/>
          <w:iCs/>
        </w:rPr>
        <w:t>was not significant in the high survival fit, but was for low survival. Additionally, in both cases, only a small amount of variance was explained by the models (R</w:t>
      </w:r>
      <w:r w:rsidRPr="00001665">
        <w:rPr>
          <w:rFonts w:ascii="Times New Roman" w:hAnsi="Times New Roman" w:cs="Times New Roman"/>
          <w:iCs/>
          <w:vertAlign w:val="superscript"/>
        </w:rPr>
        <w:t>2</w:t>
      </w:r>
      <w:r w:rsidRPr="00001665">
        <w:rPr>
          <w:rFonts w:ascii="Times New Roman" w:hAnsi="Times New Roman" w:cs="Times New Roman"/>
          <w:iCs/>
        </w:rPr>
        <w:t xml:space="preserve"> = 0.08 and 0.12 for high and low survival respectively, calculated as </w:t>
      </w:r>
      <m:oMath>
        <m:r>
          <w:rPr>
            <w:rFonts w:ascii="Cambria Math" w:hAnsi="Cambria Math" w:cs="Times New Roman"/>
          </w:rPr>
          <m:t>1-</m:t>
        </m:r>
        <m:box>
          <m:boxPr>
            <m:ctrlPr>
              <w:rPr>
                <w:rFonts w:ascii="Cambria Math" w:hAnsi="Cambria Math" w:cs="Times New Roman"/>
                <w:i/>
                <w:iCs/>
              </w:rPr>
            </m:ctrlPr>
          </m:boxPr>
          <m:e>
            <m:argPr>
              <m:argSz m:val="-1"/>
            </m:argPr>
            <m:f>
              <m:fPr>
                <m:ctrlPr>
                  <w:rPr>
                    <w:rFonts w:ascii="Cambria Math" w:hAnsi="Cambria Math" w:cs="Times New Roman"/>
                    <w:i/>
                    <w:iCs/>
                  </w:rPr>
                </m:ctrlPr>
              </m:fPr>
              <m:num>
                <m:r>
                  <w:rPr>
                    <w:rFonts w:ascii="Cambria Math" w:hAnsi="Cambria Math" w:cs="Times New Roman"/>
                  </w:rPr>
                  <m:t>residual deviance</m:t>
                </m:r>
              </m:num>
              <m:den>
                <m:r>
                  <w:rPr>
                    <w:rFonts w:ascii="Cambria Math" w:hAnsi="Cambria Math" w:cs="Times New Roman"/>
                  </w:rPr>
                  <m:t>null deviance</m:t>
                </m:r>
              </m:den>
            </m:f>
          </m:e>
        </m:box>
      </m:oMath>
      <w:r w:rsidRPr="00001665">
        <w:rPr>
          <w:rFonts w:ascii="Times New Roman" w:hAnsi="Times New Roman" w:cs="Times New Roman"/>
          <w:iCs/>
        </w:rPr>
        <w:t xml:space="preserv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"10.1002/9781444319620", "ISBN" : "9781444319620", "author" : [ { "dropping-particle" : "", "family" : "Logan", "given" : "Murray", "non-dropping-particle" : "", "parse-names" : false, "suffix" : "" } ], "id" : "ITEM-1", "issued" : { "date-parts" : [ [ "2010", "4", "16" ] ] }, "publisher" : "Wiley-Blackwell", "publisher-place" : "Oxford, UK", "title" : "Biostatistical Design and Analysis Using R", "type" : "book" }, "locator" : "487-488", "uris" : [ "http://www.mendeley.com/documents/?uuid=6f5eab48-3e3e-4172-ad7d-8046f17d4c04" ] } ], "mendeley" : { "previouslyFormattedCitation" : "(Logan 2010 pp. 487\u2013488)"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(Logan 2010 pp. 487–488)</w:t>
      </w:r>
      <w:r w:rsidRPr="00001665">
        <w:rPr>
          <w:rFonts w:ascii="Times New Roman" w:hAnsi="Times New Roman" w:cs="Times New Roman"/>
          <w:iCs/>
        </w:rPr>
        <w:fldChar w:fldCharType="end"/>
      </w:r>
      <w:r w:rsidRPr="00001665">
        <w:rPr>
          <w:rFonts w:ascii="Times New Roman" w:hAnsi="Times New Roman" w:cs="Times New Roman"/>
          <w:iCs/>
        </w:rPr>
        <w:t>. Because the goal of fitting these models was ultimately to estimate survival probabilities in a size structured population, I used the results of these fits to parameterize the survival function in the survival-growth sub-kernel despite the low R</w:t>
      </w:r>
      <w:r w:rsidRPr="00001665">
        <w:rPr>
          <w:rFonts w:ascii="Times New Roman" w:hAnsi="Times New Roman" w:cs="Times New Roman"/>
          <w:iCs/>
          <w:vertAlign w:val="superscript"/>
        </w:rPr>
        <w:t>2</w:t>
      </w:r>
      <w:r w:rsidRPr="00001665">
        <w:rPr>
          <w:rFonts w:ascii="Times New Roman" w:hAnsi="Times New Roman" w:cs="Times New Roman"/>
          <w:iCs/>
        </w:rPr>
        <w:t xml:space="preserve"> values. Survival probability was calculated as: </w:t>
      </w:r>
    </w:p>
    <w:p w14:paraId="01AFF448" w14:textId="77777777" w:rsidR="003B32CD" w:rsidRPr="00001665" w:rsidRDefault="003B32CD" w:rsidP="0040448B">
      <w:pPr>
        <w:rPr>
          <w:rFonts w:ascii="Times New Roman" w:hAnsi="Times New Roman" w:cs="Times New Roman"/>
          <w:highlight w:val="yellow"/>
        </w:rPr>
      </w:pPr>
    </w:p>
    <w:p w14:paraId="3478E28C" w14:textId="563B2A2C" w:rsidR="0040448B" w:rsidRPr="00001665" w:rsidRDefault="0040448B" w:rsidP="003B32CD">
      <w:pPr>
        <w:jc w:val="center"/>
        <w:rPr>
          <w:rFonts w:ascii="Times New Roman" w:hAnsi="Times New Roman" w:cs="Times New Roman"/>
          <w:iCs/>
        </w:rPr>
      </w:pPr>
      <m:oMathPara>
        <m:oMath>
          <m:r>
            <w:rPr>
              <w:rFonts w:ascii="Cambria Math" w:hAnsi="Cambria Math" w:cs="Times New Roman"/>
            </w:rPr>
            <m:t>s</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den>
          </m:f>
        </m:oMath>
      </m:oMathPara>
    </w:p>
    <w:p w14:paraId="1C97E9E8" w14:textId="1503E750" w:rsidR="0040448B" w:rsidRPr="00001665" w:rsidRDefault="0040448B" w:rsidP="0040448B">
      <w:pPr>
        <w:keepNext/>
        <w:rPr>
          <w:rFonts w:ascii="Times New Roman" w:hAnsi="Times New Roman" w:cs="Times New Roman"/>
        </w:rPr>
      </w:pPr>
    </w:p>
    <w:p w14:paraId="794BA569" w14:textId="36BEB9C8" w:rsidR="0040448B" w:rsidRPr="00001665" w:rsidRDefault="0040448B" w:rsidP="00654B44">
      <w:pPr>
        <w:ind w:firstLine="720"/>
        <w:rPr>
          <w:rFonts w:ascii="Times New Roman" w:hAnsi="Times New Roman" w:cs="Times New Roman"/>
        </w:rPr>
      </w:pPr>
      <w:r w:rsidRPr="00001665">
        <w:rPr>
          <w:rFonts w:ascii="Times New Roman" w:hAnsi="Times New Roman" w:cs="Times New Roman"/>
        </w:rPr>
        <w:t xml:space="preserve">In addition to observed mortality of marked and measured individuals, I collected data on survival of seedlings at two sites from 2011 to 2012 (see </w:t>
      </w:r>
      <w:r w:rsidRPr="00001665">
        <w:rPr>
          <w:rFonts w:ascii="Times New Roman" w:hAnsi="Times New Roman" w:cs="Times New Roman"/>
          <w:b/>
        </w:rPr>
        <w:t>Seedling observations</w:t>
      </w:r>
      <w:r w:rsidR="00654B44" w:rsidRPr="00001665">
        <w:rPr>
          <w:rFonts w:ascii="Times New Roman" w:hAnsi="Times New Roman" w:cs="Times New Roman"/>
          <w:b/>
        </w:rPr>
        <w:t xml:space="preserve"> </w:t>
      </w:r>
      <w:r w:rsidR="00654B44" w:rsidRPr="00001665">
        <w:rPr>
          <w:rFonts w:ascii="Times New Roman" w:hAnsi="Times New Roman" w:cs="Times New Roman"/>
        </w:rPr>
        <w:t>above</w:t>
      </w:r>
      <w:r w:rsidRPr="00001665">
        <w:rPr>
          <w:rFonts w:ascii="Times New Roman" w:hAnsi="Times New Roman" w:cs="Times New Roman"/>
        </w:rPr>
        <w:t>). Using these data I estimated survival of seedlings as:</w:t>
      </w:r>
    </w:p>
    <w:p w14:paraId="301878ED" w14:textId="77777777" w:rsidR="003B32CD" w:rsidRPr="00001665" w:rsidRDefault="003B32CD" w:rsidP="00654B44">
      <w:pPr>
        <w:ind w:firstLine="720"/>
        <w:rPr>
          <w:rFonts w:ascii="Times New Roman" w:hAnsi="Times New Roman" w:cs="Times New Roman"/>
        </w:rPr>
      </w:pPr>
    </w:p>
    <w:p w14:paraId="6615B01E" w14:textId="77777777" w:rsidR="0040448B" w:rsidRPr="00001665" w:rsidRDefault="001D2F3C" w:rsidP="0040448B">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seedlings</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Live seelings observed in 2012</m:t>
              </m:r>
            </m:num>
            <m:den>
              <m:r>
                <w:rPr>
                  <w:rFonts w:ascii="Cambria Math" w:hAnsi="Cambria Math" w:cs="Times New Roman"/>
                </w:rPr>
                <m:t>Live seedlings observed in 2012+Dead Seedlings observed in 2012</m:t>
              </m:r>
            </m:den>
          </m:f>
        </m:oMath>
      </m:oMathPara>
    </w:p>
    <w:p w14:paraId="35E3DD5C" w14:textId="77777777" w:rsidR="003B32CD" w:rsidRPr="00001665" w:rsidRDefault="003B32CD" w:rsidP="0040448B">
      <w:pPr>
        <w:rPr>
          <w:rFonts w:ascii="Times New Roman" w:hAnsi="Times New Roman" w:cs="Times New Roman"/>
        </w:rPr>
      </w:pPr>
    </w:p>
    <w:p w14:paraId="69125C37" w14:textId="77777777" w:rsidR="0040448B" w:rsidRPr="00001665" w:rsidRDefault="0040448B" w:rsidP="0040448B">
      <w:pPr>
        <w:rPr>
          <w:rFonts w:ascii="Times New Roman" w:hAnsi="Times New Roman" w:cs="Times New Roman"/>
        </w:rPr>
      </w:pPr>
      <w:r w:rsidRPr="00001665">
        <w:rPr>
          <w:rFonts w:ascii="Times New Roman" w:hAnsi="Times New Roman" w:cs="Times New Roman"/>
        </w:rPr>
        <w:t xml:space="preserve">Because the number of seedlings marked within seedling subplots in 2011 varied greatly among plots (mean = 21.4, SD = 20.7), I calculated seedling survival on a per plot basis and calculated an overall survival rate as a weighted mean, weighting by the number of seedlings marked in 2011. This resulted in </w:t>
      </w:r>
      <w:proofErr w:type="spellStart"/>
      <w:r w:rsidRPr="00001665">
        <w:rPr>
          <w:rFonts w:ascii="Times New Roman" w:hAnsi="Times New Roman" w:cs="Times New Roman"/>
          <w:i/>
        </w:rPr>
        <w:t>s</w:t>
      </w:r>
      <w:r w:rsidRPr="00001665">
        <w:rPr>
          <w:rFonts w:ascii="Times New Roman" w:hAnsi="Times New Roman" w:cs="Times New Roman"/>
          <w:i/>
          <w:vertAlign w:val="subscript"/>
        </w:rPr>
        <w:t>seedlings</w:t>
      </w:r>
      <w:proofErr w:type="spellEnd"/>
      <w:r w:rsidRPr="00001665">
        <w:rPr>
          <w:rFonts w:ascii="Times New Roman" w:hAnsi="Times New Roman" w:cs="Times New Roman"/>
          <w:vertAlign w:val="subscript"/>
        </w:rPr>
        <w:t xml:space="preserve"> </w:t>
      </w:r>
      <w:r w:rsidRPr="00001665">
        <w:rPr>
          <w:rFonts w:ascii="Times New Roman" w:hAnsi="Times New Roman" w:cs="Times New Roman"/>
        </w:rPr>
        <w:t xml:space="preserve">= 0.59. Comparatively, an unweighted mean resulted in </w:t>
      </w:r>
      <w:proofErr w:type="spellStart"/>
      <w:r w:rsidRPr="00001665">
        <w:rPr>
          <w:rFonts w:ascii="Times New Roman" w:hAnsi="Times New Roman" w:cs="Times New Roman"/>
          <w:i/>
        </w:rPr>
        <w:t>s</w:t>
      </w:r>
      <w:r w:rsidRPr="00001665">
        <w:rPr>
          <w:rFonts w:ascii="Times New Roman" w:hAnsi="Times New Roman" w:cs="Times New Roman"/>
          <w:i/>
          <w:vertAlign w:val="subscript"/>
        </w:rPr>
        <w:t>seedlings</w:t>
      </w:r>
      <w:proofErr w:type="spellEnd"/>
      <w:r w:rsidRPr="00001665">
        <w:rPr>
          <w:rFonts w:ascii="Times New Roman" w:hAnsi="Times New Roman" w:cs="Times New Roman"/>
          <w:vertAlign w:val="subscript"/>
        </w:rPr>
        <w:t xml:space="preserve"> </w:t>
      </w:r>
      <w:r w:rsidRPr="00001665">
        <w:rPr>
          <w:rFonts w:ascii="Times New Roman" w:hAnsi="Times New Roman" w:cs="Times New Roman"/>
        </w:rPr>
        <w:t>= 0.39. This difference suggests that survival was lower in plots with fewer marked seedlings. I used this value to parameterize survival between the first and second stage in the transition matrix constructed to approximate the integration of the IPM kernel.</w:t>
      </w:r>
    </w:p>
    <w:p w14:paraId="4F2F15D2" w14:textId="77777777" w:rsidR="00064F71" w:rsidRPr="00001665" w:rsidRDefault="00064F71" w:rsidP="00064F71">
      <w:pPr>
        <w:rPr>
          <w:rFonts w:ascii="Times New Roman" w:hAnsi="Times New Roman" w:cs="Times New Roman"/>
        </w:rPr>
      </w:pPr>
    </w:p>
    <w:p w14:paraId="2D008653" w14:textId="468F0FF4" w:rsidR="0040448B" w:rsidRPr="00001665" w:rsidRDefault="0040448B" w:rsidP="00116A74">
      <w:pPr>
        <w:rPr>
          <w:rFonts w:ascii="Times New Roman" w:hAnsi="Times New Roman" w:cs="Times New Roman"/>
          <w:i/>
        </w:rPr>
      </w:pPr>
      <w:r w:rsidRPr="00001665">
        <w:rPr>
          <w:rFonts w:ascii="Times New Roman" w:hAnsi="Times New Roman" w:cs="Times New Roman"/>
          <w:i/>
        </w:rPr>
        <w:lastRenderedPageBreak/>
        <w:t>Fecundity sub-kernel</w:t>
      </w:r>
      <w:r w:rsidR="00064F71" w:rsidRPr="00001665">
        <w:rPr>
          <w:rFonts w:ascii="Times New Roman" w:hAnsi="Times New Roman" w:cs="Times New Roman"/>
        </w:rPr>
        <w:t xml:space="preserve"> – </w:t>
      </w:r>
      <w:r w:rsidRPr="00001665">
        <w:rPr>
          <w:rFonts w:ascii="Times New Roman" w:hAnsi="Times New Roman" w:cs="Times New Roman"/>
        </w:rPr>
        <w:t xml:space="preserve">I parameterized the fecundity sub-kernel function in a way that accounts for the effects of DAH on the total number of seeds produce and the density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within 2 x 2 m plots.</w:t>
      </w:r>
      <w:r w:rsidR="00116A74" w:rsidRPr="00001665">
        <w:rPr>
          <w:rFonts w:ascii="Times New Roman" w:hAnsi="Times New Roman" w:cs="Times New Roman"/>
          <w:i/>
        </w:rPr>
        <w:t xml:space="preserve"> </w:t>
      </w:r>
      <w:r w:rsidRPr="00001665">
        <w:rPr>
          <w:rFonts w:ascii="Times New Roman" w:hAnsi="Times New Roman" w:cs="Times New Roman"/>
        </w:rPr>
        <w:t xml:space="preserve">For an individual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rPr>
        <w:t>plant, the number of fruit produced, the number of seeds per fruit, the probability of seed germination and emergence, and the probability of seedling survival within a growing season determine annual fecundity</w:t>
      </w:r>
      <w:r w:rsidRPr="00001665">
        <w:rPr>
          <w:rFonts w:ascii="Times New Roman" w:hAnsi="Times New Roman" w:cs="Times New Roman"/>
          <w:iCs/>
        </w:rPr>
        <w:t>. Using the collected field data, I estimated the number of fruit produced per plant and the probability of seedling survival within a growing season. I parameterized values of seed germination and emergence and the number of seeds per fruit using published estimates.</w:t>
      </w:r>
      <w:r w:rsidRPr="00001665">
        <w:rPr>
          <w:rFonts w:ascii="Times New Roman" w:hAnsi="Times New Roman" w:cs="Times New Roman"/>
        </w:rPr>
        <w:t xml:space="preserve"> </w:t>
      </w:r>
    </w:p>
    <w:p w14:paraId="4DEA0000" w14:textId="77777777" w:rsidR="00654B44" w:rsidRPr="00001665" w:rsidRDefault="00654B44" w:rsidP="0040448B">
      <w:pPr>
        <w:rPr>
          <w:rFonts w:ascii="Times New Roman" w:hAnsi="Times New Roman" w:cs="Times New Roman"/>
          <w:iCs/>
        </w:rPr>
      </w:pPr>
    </w:p>
    <w:p w14:paraId="082DF2D3" w14:textId="1F131FFA" w:rsidR="0040448B" w:rsidRPr="00001665" w:rsidRDefault="0040448B" w:rsidP="00654B44">
      <w:pPr>
        <w:ind w:firstLine="720"/>
        <w:rPr>
          <w:rFonts w:ascii="Times New Roman" w:hAnsi="Times New Roman" w:cs="Times New Roman"/>
        </w:rPr>
      </w:pPr>
      <w:r w:rsidRPr="00001665">
        <w:rPr>
          <w:rFonts w:ascii="Times New Roman" w:hAnsi="Times New Roman" w:cs="Times New Roman"/>
          <w:iCs/>
        </w:rPr>
        <w:t xml:space="preserve">I counted the number of fruit present on each marked plant during each field survey, which occurred between September and November annually. Additionally, at four sites I counted the number of fruit present on each marked plant during mid-summer (July). The total number of fruit counted at each site varied both in space and time (Table </w:t>
      </w:r>
      <w:r w:rsidR="00654B44" w:rsidRPr="00001665">
        <w:rPr>
          <w:rFonts w:ascii="Times New Roman" w:hAnsi="Times New Roman" w:cs="Times New Roman"/>
          <w:iCs/>
        </w:rPr>
        <w:t>A</w:t>
      </w:r>
      <w:r w:rsidRPr="00001665">
        <w:rPr>
          <w:rFonts w:ascii="Times New Roman" w:hAnsi="Times New Roman" w:cs="Times New Roman"/>
          <w:iCs/>
        </w:rPr>
        <w:t xml:space="preserve">2). These fruit counts varied greatly among sites and among observation times. Fruit count variability was also very high within observations. For example, </w:t>
      </w:r>
      <w:r w:rsidRPr="00001665">
        <w:rPr>
          <w:rFonts w:ascii="Times New Roman" w:hAnsi="Times New Roman" w:cs="Times New Roman"/>
        </w:rPr>
        <w:t xml:space="preserve">high total fruit counts at East Foss Farm for the summer 2012 observations were largely the result of a small number of high fruiting individuals (five individuals produced over 100 fruit each). The low fruit counts at SBU Sib for both 2011 and 2012 were due to the fact I observed these plants </w:t>
      </w:r>
      <w:r w:rsidRPr="00001665">
        <w:rPr>
          <w:rFonts w:ascii="Times New Roman" w:hAnsi="Times New Roman" w:cs="Times New Roman"/>
          <w:i/>
        </w:rPr>
        <w:t>after</w:t>
      </w:r>
      <w:r w:rsidRPr="00001665">
        <w:rPr>
          <w:rFonts w:ascii="Times New Roman" w:hAnsi="Times New Roman" w:cs="Times New Roman"/>
        </w:rPr>
        <w:t xml:space="preserve"> the fruiting season. Similarly, low fruit counts at Caleb Smith and SBU </w:t>
      </w:r>
      <w:proofErr w:type="spellStart"/>
      <w:r w:rsidRPr="00001665">
        <w:rPr>
          <w:rFonts w:ascii="Times New Roman" w:hAnsi="Times New Roman" w:cs="Times New Roman"/>
        </w:rPr>
        <w:t>SouthP</w:t>
      </w:r>
      <w:proofErr w:type="spellEnd"/>
      <w:r w:rsidRPr="00001665">
        <w:rPr>
          <w:rFonts w:ascii="Times New Roman" w:hAnsi="Times New Roman" w:cs="Times New Roman"/>
        </w:rPr>
        <w:t xml:space="preserve"> in 2011 are also likely the result of late season observations (i.e., late October). These late season observations were primarily the results of unforeseen complications with scheduling of field observations (e.g., hurricanes that resulted in restricted access to locations in both 2011 and 2012). For all analyses requiring fruit counts, I eliminated observations at SBU Sib from 2011 and 2012 and SBU </w:t>
      </w:r>
      <w:proofErr w:type="spellStart"/>
      <w:r w:rsidRPr="00001665">
        <w:rPr>
          <w:rFonts w:ascii="Times New Roman" w:hAnsi="Times New Roman" w:cs="Times New Roman"/>
        </w:rPr>
        <w:t>SouthP</w:t>
      </w:r>
      <w:proofErr w:type="spellEnd"/>
      <w:r w:rsidRPr="00001665">
        <w:rPr>
          <w:rFonts w:ascii="Times New Roman" w:hAnsi="Times New Roman" w:cs="Times New Roman"/>
        </w:rPr>
        <w:t xml:space="preserve"> from 2011. I also removed all observations of plants that were smaller than 0.5 cm DAH, as these plants are generally too small to be reproductively active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"Converse", "given" : "C K", "non-dropping-particle" : "", "parse-names" : false, "suffix" : "" } ], "id" : "ITEM-1", "issued" : { "date-parts" : [ [ "1984", "0" ] ] }, "publisher" : "The Nature Conservancy, Arlington", "publisher-place" : "The Nature Conservancy", "title" : "Element stewardship abstract for &lt;i&gt;Rhamnus cathartica&lt;/i&gt;, &lt;i&gt;Rhamnus frangula&lt;/i&gt; (syn. &lt;i&gt;Frangula alnus&lt;/i&gt;)", "type" : "report" }, "uris" : [ "http://www.mendeley.com/documents/?uuid=ff9b955c-6f7a-4bcd-80b3-9e2459c20464" ] } ], "mendeley" : { "previouslyFormattedCitation" : "(Converse 1984)"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(Converse 1984)</w:t>
      </w:r>
      <w:r w:rsidRPr="00001665">
        <w:rPr>
          <w:rFonts w:ascii="Times New Roman" w:hAnsi="Times New Roman" w:cs="Times New Roman"/>
        </w:rPr>
        <w:fldChar w:fldCharType="end"/>
      </w:r>
      <w:r w:rsidRPr="00001665">
        <w:rPr>
          <w:rFonts w:ascii="Times New Roman" w:hAnsi="Times New Roman" w:cs="Times New Roman"/>
        </w:rPr>
        <w:t xml:space="preserve">. The minimum DAH for any fruiting plant I observed over the three years was 0.63 cm. After these eliminations, I had 850 fruit count observations from five sites and three years. Of these, 203 plants had fruit present (i.e., 23.9%). The number of fruit produced by individual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plants is known to vary greatly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"previouslyFormattedCitation" : "(Medan 1994)"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(Medan 1994)</w:t>
      </w:r>
      <w:r w:rsidRPr="00001665">
        <w:rPr>
          <w:rFonts w:ascii="Times New Roman" w:hAnsi="Times New Roman" w:cs="Times New Roman"/>
        </w:rPr>
        <w:fldChar w:fldCharType="end"/>
      </w:r>
      <w:r w:rsidRPr="00001665">
        <w:rPr>
          <w:rFonts w:ascii="Times New Roman" w:hAnsi="Times New Roman" w:cs="Times New Roman"/>
        </w:rPr>
        <w:t>, and this was the case in my field observations. However, for plants that produced fruit, the count was prim</w:t>
      </w:r>
      <w:r w:rsidR="0088655E" w:rsidRPr="00001665">
        <w:rPr>
          <w:rFonts w:ascii="Times New Roman" w:hAnsi="Times New Roman" w:cs="Times New Roman"/>
        </w:rPr>
        <w:t>arily fewer than fifty (Figure A5</w:t>
      </w:r>
      <w:r w:rsidRPr="00001665">
        <w:rPr>
          <w:rFonts w:ascii="Times New Roman" w:hAnsi="Times New Roman" w:cs="Times New Roman"/>
        </w:rPr>
        <w:t xml:space="preserve">). Among all tagged plants, the mean number of fruit per plant was 3.22 (Std. Dev. = 19.52). Considering only those tagged plants that did produce fruit, the mean fruit per plant was 21.82 (Std. Dev. = 46.72). While individual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plants have been reported to produce several hundred, to thousands, of fruit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"id" : "ITEM-2", "itemData" : { "author" : [ { "dropping-particle" : "", "family" : "Godwin", "given" : "H", "non-dropping-particle" : "", "parse-names" : false, "suffix" : "" } ], "container-title" : "Journal of Ecology", "id" : "ITEM-2", "issue" : "1", "issued" : { "date-parts" : [ [ "1943", "0" ] ] }, "page" : "77-92", "publisher" : "JSTOR", "title" : "&lt;i&gt;Frangula alnus&lt;/i&gt; Miller", "type" : "article-journal", "volume" : "31" }, "uris" : [ "http://www.mendeley.com/documents/?uuid=6d2a6588-9ef4-4dc0-96a5-a92c84757632" ] } ], "mendeley" : { "previouslyFormattedCitation" : "(Godwin 1943, Medan 1994)"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(Godwin 1943, Medan 1994)</w:t>
      </w:r>
      <w:r w:rsidRPr="00001665">
        <w:rPr>
          <w:rFonts w:ascii="Times New Roman" w:hAnsi="Times New Roman" w:cs="Times New Roman"/>
        </w:rPr>
        <w:fldChar w:fldCharType="end"/>
      </w:r>
      <w:r w:rsidRPr="00001665">
        <w:rPr>
          <w:rFonts w:ascii="Times New Roman" w:hAnsi="Times New Roman" w:cs="Times New Roman"/>
        </w:rPr>
        <w:t xml:space="preserve">, and it has been proposed that the success of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is likely due to high fecundity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"abstract" : "The idea that invasive species have higher recruitment and tolerate a wider range of conditions than native species requires more rigorous examination across a range of community types. We aimed to compare the recruitment and distribution patterns of adults and seedlings of an exotic invasive plant, glossy buckthorn (Frangula alnus), with four co-occurring native shrub species within a heterogeneous Wisconsin wetland. Detailed vegetation survey data were analyzed for spatial and compositional patterns of shrub distri- butions. In adult plant frequency and cover, buckthorn was not significantly different from the native winter- berry. However, the number of glossy buckthorn seedlings exceeded by more than seven times the combined number of seedlings of the four native species. Sample units containing buckthorn adults were also much more likely to contain seedlings than for native shrubs. However, native seedlings were not more likely to occur at sites lacking adults, suggesting no greater dependence on recruitment away from adults in native species. Buckthorn, winterberry, poison sumac, and dogwood all showed preference for sites with higher tree densities and lower predominance of obligate wetland species in an ordination of 114 species. Glossy buckthorn adults and seedlings and winterberry seed- lings were more widely distributed across seven com- munity types than adults and seedlings of the other native species, suggesting broad tolerance to the con- ditions in different community types. High recruitment is the key factor that may allow glossy buckthorn to overcome community resistance and spread.", "author" : [ { "dropping-particle" : "", "family" : "Mills", "given" : "J E", "non-dropping-particle" : "", "parse-names" : false, "suffix" : "" }, { "dropping-particle" : "", "family" : "Meyer", "given" : "G A", "non-dropping-particle" : "", "parse-names" : false, "suffix" : "" }, { "dropping-particle" : "", "family" : "Reinartz", "given" : "J A", "non-dropping-particle" : "", "parse-names" : false, "suffix" : "" } ], "container-title" : "Plant Ecology", "id" : "ITEM-1", "issue" : "9", "issued" : { "date-parts" : [ [ "2012", "0" ] ] }, "page" : "1425-1436", "title" : "An exotic invasive shrub has greater recruitment than native shrub species within a large undisturbed wetland", "type" : "article-journal", "volume" : "213" }, "uris" : [ "http://www.mendeley.com/documents/?uuid=61c8fa43-61f7-4ad3-a4c0-c877f097f023" ] } ], "mendeley" : { "previouslyFormattedCitation" : "(Mills et al. 2012)"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(Mills et al. 2012)</w:t>
      </w:r>
      <w:r w:rsidRPr="00001665">
        <w:rPr>
          <w:rFonts w:ascii="Times New Roman" w:hAnsi="Times New Roman" w:cs="Times New Roman"/>
        </w:rPr>
        <w:fldChar w:fldCharType="end"/>
      </w:r>
      <w:r w:rsidRPr="00001665">
        <w:rPr>
          <w:rFonts w:ascii="Times New Roman" w:hAnsi="Times New Roman" w:cs="Times New Roman"/>
        </w:rPr>
        <w:t xml:space="preserve">, I observed relatively small total fruit counts among tagged plants at my field sites. </w:t>
      </w:r>
    </w:p>
    <w:p w14:paraId="28256DD6" w14:textId="77777777" w:rsidR="0086390B" w:rsidRPr="00001665" w:rsidRDefault="0086390B" w:rsidP="00E31EAF">
      <w:pPr>
        <w:ind w:firstLine="720"/>
        <w:rPr>
          <w:rFonts w:ascii="Times New Roman" w:hAnsi="Times New Roman" w:cs="Times New Roman"/>
        </w:rPr>
      </w:pPr>
    </w:p>
    <w:p w14:paraId="65C945DE" w14:textId="751671BA" w:rsidR="0040448B" w:rsidRPr="00001665" w:rsidRDefault="0040448B" w:rsidP="00E31EAF">
      <w:pPr>
        <w:ind w:firstLine="720"/>
        <w:rPr>
          <w:rFonts w:ascii="Times New Roman" w:hAnsi="Times New Roman" w:cs="Times New Roman"/>
        </w:rPr>
      </w:pPr>
      <w:r w:rsidRPr="00001665">
        <w:rPr>
          <w:rFonts w:ascii="Times New Roman" w:hAnsi="Times New Roman" w:cs="Times New Roman"/>
        </w:rPr>
        <w:t xml:space="preserve">The fruit counts for WFF and EFF were taken at similar times during the Fall of 2010, 2011, and 2012 (within a two week window), as were fruit count at TOFA in 2011 and 2012. These observations suggest that there is substantial variability in either the timing or amount of fruit set from year to year. The observed differences in fruit count from Summer 2012 to Fall 2012 demonstrate that there is substantial variability in the total amount of fruit present on plants throughout the growing season. This observation was surprising, as several sources note that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retains its seeds well into winter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"Converse", "given" : "C K", "non-dropping-particle" : "", "parse-names" : false, "suffix" : "" } ], "id" : "ITEM-1", "issued" : { "date-parts" : [ [ "1984", "0" ] ] }, "publisher" : "The Nature Conservancy, Arlington", "publisher-place" : "The Nature Conservancy", "title" : "Element stewardship abstract for &lt;i&gt;Rhamnus cathartica&lt;/i&gt;, &lt;i&gt;Rhamnus frangula&lt;/i&gt; (syn. &lt;i&gt;Frangula alnus&lt;/i&gt;)", "type" : "report" }, "uris" : [ "http://www.mendeley.com/documents/?uuid=ff9b955c-6f7a-4bcd-80b3-9e2459c20464" ] }, { "id" : "ITEM-2", "itemData" : { "author" : [ { "dropping-particle" : "", "family" : "Godwin", "given" : "H", "non-dropping-particle" : "", "parse-names" : false, "suffix" : "" } ], "container-title" : "Journal of Ecology", "id" : "ITEM-2", "issue" : "1", "issued" : { "date-parts" : [ [ "1943", "0" ] ] }, "page" : "77-92", "publisher" : "JSTOR", "title" : "&lt;i&gt;Frangula alnus&lt;/i&gt; Miller", "type" : "article-journal", "volume" : "31" }, "uris" : [ "http://www.mendeley.com/documents/?uuid=6d2a6588-9ef4-4dc0-96a5-a92c84757632" ] } ], "mendeley" : { "previouslyFormattedCitation" : "(Godwin 1943, Converse 1984)"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1943, Converse 1984)</w:t>
      </w:r>
      <w:r w:rsidRPr="00001665">
        <w:rPr>
          <w:rFonts w:ascii="Times New Roman" w:hAnsi="Times New Roman" w:cs="Times New Roman"/>
          <w:iCs/>
        </w:rPr>
        <w:fldChar w:fldCharType="end"/>
      </w:r>
      <w:r w:rsidRPr="00001665">
        <w:rPr>
          <w:rFonts w:ascii="Times New Roman" w:hAnsi="Times New Roman" w:cs="Times New Roman"/>
          <w:iCs/>
        </w:rPr>
        <w:t xml:space="preserve">. </w:t>
      </w:r>
    </w:p>
    <w:p w14:paraId="1307AA85" w14:textId="77777777" w:rsidR="0086390B" w:rsidRPr="00001665" w:rsidRDefault="0086390B" w:rsidP="0086390B">
      <w:pPr>
        <w:rPr>
          <w:rFonts w:ascii="Times New Roman" w:hAnsi="Times New Roman" w:cs="Times New Roman"/>
        </w:rPr>
      </w:pPr>
    </w:p>
    <w:p w14:paraId="094C14D1" w14:textId="519CAA94" w:rsidR="0040448B" w:rsidRPr="00001665" w:rsidRDefault="0040448B" w:rsidP="0086390B">
      <w:pPr>
        <w:ind w:firstLine="720"/>
        <w:rPr>
          <w:rFonts w:ascii="Times New Roman" w:hAnsi="Times New Roman" w:cs="Times New Roman"/>
        </w:rPr>
      </w:pPr>
      <w:r w:rsidRPr="00001665">
        <w:rPr>
          <w:rFonts w:ascii="Times New Roman" w:hAnsi="Times New Roman" w:cs="Times New Roman"/>
        </w:rPr>
        <w:lastRenderedPageBreak/>
        <w:t>The number of fruit produced by individual plants varied with plant size (i.e., DAH). In general, larger plan</w:t>
      </w:r>
      <w:r w:rsidR="00B45EBE" w:rsidRPr="00001665">
        <w:rPr>
          <w:rFonts w:ascii="Times New Roman" w:hAnsi="Times New Roman" w:cs="Times New Roman"/>
        </w:rPr>
        <w:t>ts produced more fruit (Figure A6</w:t>
      </w:r>
      <w:r w:rsidRPr="00001665">
        <w:rPr>
          <w:rFonts w:ascii="Times New Roman" w:hAnsi="Times New Roman" w:cs="Times New Roman"/>
        </w:rPr>
        <w:t xml:space="preserve">). However, this relationship was difficult to effectively model, in part because of the high abundance of plants of all sizes that produced no fruit. Non-linear regression methods have been used for these types of data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"ISBN" : "0878935460", "abstract" : "The goal of this book is to provide practical, intelligible, and intuitive explanations of population modelling to empirical ecologists and conservation biologists. Modelling methods that do not require large amounts of data (typically unavailable for endangered species) are emphasised. As such, the book is appropriate for undergraduate and graduate students interested in quantitative conservation biology, managers charged with preserving endangered species, and, in short, for any conservation biologist or ecologist seeking to better understand the analysis and modelling of population data.", "author" : [ { "dropping-particle" : "", "family" : "Morris", "given" : "William F.", "non-dropping-particle" : "", "parse-names" : false, "suffix" : "" }, { "dropping-particle" : "", "family" : "Doak", "given" : "Daniel F.", "non-dropping-particle" : "", "parse-names" : false, "suffix" : "" } ], "id" : "ITEM-1", "issued" : { "date-parts" : [ [ "2002" ] ] }, "page" : "480", "publisher" : "Sinauer Associates", "title" : "Quantitative Conservation Biology: Theory and Practice of Population Viability Analysis", "type" : "book" }, "locator" : "191-192", "uris" : [ "http://www.mendeley.com/documents/?uuid=212a41ae-79ab-4086-ae0f-8292edba73e5" ] } ], "mendeley" : { "previouslyFormattedCitation" : "(Morris and Doak 2002 pp. 191\u2013192)"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(Morris and Doak 2002 pp. 191–192)</w:t>
      </w:r>
      <w:r w:rsidRPr="00001665">
        <w:rPr>
          <w:rFonts w:ascii="Times New Roman" w:hAnsi="Times New Roman" w:cs="Times New Roman"/>
        </w:rPr>
        <w:fldChar w:fldCharType="end"/>
      </w:r>
      <w:r w:rsidRPr="00001665">
        <w:rPr>
          <w:rFonts w:ascii="Times New Roman" w:hAnsi="Times New Roman" w:cs="Times New Roman"/>
        </w:rPr>
        <w:t xml:space="preserve">, in particular for seed count data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"Ellner", "given" : "Stephen P", "non-dropping-particle" : "", "parse-names" : false, "suffix" : "" }, { "dropping-particle" : "", "family" : "Rees", "given" : "Mark", "non-dropping-particle" : "", "parse-names" : false, "suffix" : "" } ], "container-title" : "The American Naturalist", "id" : "ITEM-1", "issue" : "3", "issued" : { "date-parts" : [ [ "2006" ] ] }, "page" : "410-428", "title" : "Integral projection models for species with complex demography", "type" : "article-journal", "volume" : "167" }, "uris" : [ "http://www.mendeley.com/documents/?uuid=d4df5ae2-13eb-4bf2-9e6b-4795ab89dbc9" ] }, { "id" : "ITEM-2", "itemData" : { "author" : [ { "dropping-particle" : "", "family" : "Rees", "given" : "Mark", "non-dropping-particle" : "", "parse-names" : false, "suffix" : "" }, { "dropping-particle" : "", "family" : "Ellner", "given" : "Stephen P", "non-dropping-particle" : "", "parse-names" : false, "suffix" : "" } ], "container-title" : "Ecological Monographs", "id" : "ITEM-2", "issue" : "4", "issued" : { "date-parts" : [ [ "2009" ] ] }, "page" : "575-594", "title" : "Integral projection models for populations in temporally varying environments", "type" : "article-journal", "volume" : "79" }, "uris" : [ "http://www.mendeley.com/documents/?uuid=16619b1c-da3b-4e22-ad76-7070fece4dc2" ] } ], "mendeley" : { "previouslyFormattedCitation" : "(Ellner and Rees 2006, Rees and Ellner 2009)"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(Ellner and Rees 2006, Rees and Ellner 2009)</w:t>
      </w:r>
      <w:r w:rsidRPr="00001665">
        <w:rPr>
          <w:rFonts w:ascii="Times New Roman" w:hAnsi="Times New Roman" w:cs="Times New Roman"/>
        </w:rPr>
        <w:fldChar w:fldCharType="end"/>
      </w:r>
      <w:r w:rsidRPr="00001665">
        <w:rPr>
          <w:rFonts w:ascii="Times New Roman" w:hAnsi="Times New Roman" w:cs="Times New Roman"/>
        </w:rPr>
        <w:t>. I fit two models to these data, a</w:t>
      </w:r>
      <w:r w:rsidR="00B45EBE" w:rsidRPr="00001665">
        <w:rPr>
          <w:rFonts w:ascii="Times New Roman" w:hAnsi="Times New Roman" w:cs="Times New Roman"/>
        </w:rPr>
        <w:t xml:space="preserve"> Poisson regression (Figure A6</w:t>
      </w:r>
      <w:r w:rsidRPr="00001665">
        <w:rPr>
          <w:rFonts w:ascii="Times New Roman" w:hAnsi="Times New Roman" w:cs="Times New Roman"/>
        </w:rPr>
        <w:t xml:space="preserve"> – blue</w:t>
      </w:r>
      <w:r w:rsidR="00B45EBE" w:rsidRPr="00001665">
        <w:rPr>
          <w:rFonts w:ascii="Times New Roman" w:hAnsi="Times New Roman" w:cs="Times New Roman"/>
        </w:rPr>
        <w:t xml:space="preserve"> line) and a loess fit (Figure A6</w:t>
      </w:r>
      <w:r w:rsidRPr="00001665">
        <w:rPr>
          <w:rFonts w:ascii="Times New Roman" w:hAnsi="Times New Roman" w:cs="Times New Roman"/>
        </w:rPr>
        <w:t xml:space="preserve"> – red line). Both models indicate that the number of fruit produced increased with DAH. Ultimately, I used a different approach to estimate the number of fruit produced per plant that incorporates plot density, which is described below in </w:t>
      </w:r>
      <w:r w:rsidRPr="00001665">
        <w:rPr>
          <w:rFonts w:ascii="Times New Roman" w:hAnsi="Times New Roman" w:cs="Times New Roman"/>
          <w:b/>
        </w:rPr>
        <w:t>Effect of plot density on fruit production</w:t>
      </w:r>
      <w:r w:rsidRPr="00001665">
        <w:rPr>
          <w:rFonts w:ascii="Times New Roman" w:hAnsi="Times New Roman" w:cs="Times New Roman"/>
        </w:rPr>
        <w:t xml:space="preserve">. </w:t>
      </w:r>
    </w:p>
    <w:p w14:paraId="64C27853" w14:textId="0E55AA9E" w:rsidR="0040448B" w:rsidRPr="00001665" w:rsidRDefault="0040448B" w:rsidP="0040448B">
      <w:pPr>
        <w:keepNext/>
        <w:rPr>
          <w:rFonts w:ascii="Times New Roman" w:hAnsi="Times New Roman" w:cs="Times New Roman"/>
        </w:rPr>
      </w:pPr>
    </w:p>
    <w:p w14:paraId="6C46F605" w14:textId="77777777" w:rsidR="0040448B" w:rsidRPr="00001665" w:rsidRDefault="0040448B" w:rsidP="0086390B">
      <w:pPr>
        <w:ind w:firstLine="720"/>
        <w:rPr>
          <w:rFonts w:ascii="Times New Roman" w:hAnsi="Times New Roman" w:cs="Times New Roman"/>
          <w:bCs/>
          <w:iCs/>
        </w:rPr>
      </w:pPr>
      <w:r w:rsidRPr="00001665">
        <w:rPr>
          <w:rFonts w:ascii="Times New Roman" w:hAnsi="Times New Roman" w:cs="Times New Roman"/>
          <w:iCs/>
        </w:rPr>
        <w:t xml:space="preserve">Seedling survival within the growing season was estimated from the collected data described in </w:t>
      </w:r>
      <w:r w:rsidRPr="00001665">
        <w:rPr>
          <w:rFonts w:ascii="Times New Roman" w:hAnsi="Times New Roman" w:cs="Times New Roman"/>
          <w:b/>
          <w:bCs/>
          <w:iCs/>
        </w:rPr>
        <w:t>Seed bank dynamics and within-season survival</w:t>
      </w:r>
      <w:r w:rsidRPr="00001665">
        <w:rPr>
          <w:rFonts w:ascii="Times New Roman" w:hAnsi="Times New Roman" w:cs="Times New Roman"/>
          <w:bCs/>
          <w:iCs/>
        </w:rPr>
        <w:t xml:space="preserve">. These data included observations of seedlings marked at the beginning of the 2012 growing season, and censused at the end of this growing season. In total, 34 seedlings were marked in 15 of 80 0.5x0.5 m quadrats. No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seedlings</w:t>
      </w:r>
      <w:r w:rsidRPr="00001665">
        <w:rPr>
          <w:rFonts w:ascii="Times New Roman" w:hAnsi="Times New Roman" w:cs="Times New Roman"/>
          <w:bCs/>
          <w:iCs/>
        </w:rPr>
        <w:t xml:space="preserve"> were observed in the 65 remaining quadrats. Mortality was observed for 16 of these seedlings. A within quadrat mortality rate was calculated for each plot containing seedlings, and the mean mortality rate over the 15 occupied quadrats was calculated as 0.5256 (SD = 0.4567). This rate is slightly higher than the total number of mortalities divided by the total number of marked seedlings. However, it better represents the fact that some plots had high seedling survival, while most had relatively low seedling survival. The standard deviation for this estimate was very high, suggesting high variability in the within season seedling survival rate. The effects of this high variability were explored via an extensive sensitivity analysis.</w:t>
      </w:r>
    </w:p>
    <w:p w14:paraId="3873D675" w14:textId="77777777" w:rsidR="003B32CD" w:rsidRPr="00001665" w:rsidRDefault="003B32CD" w:rsidP="00B45EBE">
      <w:pPr>
        <w:ind w:firstLine="720"/>
        <w:rPr>
          <w:rFonts w:ascii="Times New Roman" w:hAnsi="Times New Roman" w:cs="Times New Roman"/>
          <w:iCs/>
        </w:rPr>
      </w:pPr>
    </w:p>
    <w:p w14:paraId="79590DC2" w14:textId="1166E3DD" w:rsidR="0040448B" w:rsidRPr="00001665" w:rsidRDefault="0040448B" w:rsidP="00B45EBE">
      <w:pPr>
        <w:ind w:firstLine="720"/>
        <w:rPr>
          <w:rFonts w:ascii="Times New Roman" w:hAnsi="Times New Roman" w:cs="Times New Roman"/>
        </w:rPr>
      </w:pPr>
      <w:r w:rsidRPr="00001665">
        <w:rPr>
          <w:rFonts w:ascii="Times New Roman" w:hAnsi="Times New Roman" w:cs="Times New Roman"/>
          <w:iCs/>
        </w:rPr>
        <w:t xml:space="preserve">I parameterized the number of seeds per fruit and seed germination and emergence rate using results reported in previous studies and unpublished field observations. </w:t>
      </w:r>
      <w:r w:rsidRPr="00001665">
        <w:rPr>
          <w:rFonts w:ascii="Times New Roman" w:hAnsi="Times New Roman" w:cs="Times New Roman"/>
        </w:rPr>
        <w:t xml:space="preserve">The number of seeds per fruit is observed to be between 2 and 3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"10.1007/s00442-008-0979-0", "author" : [ { "dropping-particle" : "", "family" : "Hampe", "given" : "Arndt", "non-dropping-particle" : "", "parse-names" : false, "suffix" : "" } ], "container-title" : "Oecologia", "id" : "ITEM-1", "issue" : "1", "issued" : { "date-parts" : [ [ "2008", "0" ] ] }, "page" : "137-145", "title" : "Fruit tracking, frugivore satiation, and their consequences for seed dispersal", "type" : "article-journal", "volume" : "156" }, "uris" : [ "http://www.mendeley.com/documents/?uuid=54e4f850-7e43-4c3a-883d-79e885ce64a1" ] }, { "id" : "ITEM-2", "itemData" : { "DOI" : "10.1007/BF00983549", "ISSN" : "0378-2697", "author" : [ { "dropping-particle" : "", "family" : "Medan", "given" : "Diego", "non-dropping-particle" : "", "parse-names" : false, "suffix" : "" } ], "container-title" : "Plant Systematics and Evolution", "id" : "ITEM-2",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"previouslyFormattedCitation" : "(Medan 1994, Hampe 2008)"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(Medan 1994, Hampe 2008)</w:t>
      </w:r>
      <w:r w:rsidRPr="00001665">
        <w:rPr>
          <w:rFonts w:ascii="Times New Roman" w:hAnsi="Times New Roman" w:cs="Times New Roman"/>
        </w:rPr>
        <w:fldChar w:fldCharType="end"/>
      </w:r>
      <w:r w:rsidRPr="00001665">
        <w:rPr>
          <w:rFonts w:ascii="Times New Roman" w:hAnsi="Times New Roman" w:cs="Times New Roman"/>
        </w:rPr>
        <w:t xml:space="preserve">. In a study of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seed dispersal in a wetland area in Ohio, a total of 725 fruit were collected, 653 containing 2 seeds and 72 containing 3 seeds. These observations yield a value of 2.10 (SD = 0.30) seeds per fruit. Another source of data came from Kylie Martinod at the University of Connecticut (unpublished data), who counted seeds per fruit for 50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fruit collected in and around Mansfield, CT, and calculated a mean of 2.66 (SD = 0.47) seeds per fruit. Both of these values are higher than similar observations made in southern Spain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"previouslyFormattedCitation" : "(Medan 1994)"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(Medan 1994)</w:t>
      </w:r>
      <w:r w:rsidRPr="00001665">
        <w:rPr>
          <w:rFonts w:ascii="Times New Roman" w:hAnsi="Times New Roman" w:cs="Times New Roman"/>
          <w:iCs/>
        </w:rPr>
        <w:fldChar w:fldCharType="end"/>
      </w:r>
      <w:r w:rsidRPr="00001665">
        <w:rPr>
          <w:rFonts w:ascii="Times New Roman" w:hAnsi="Times New Roman" w:cs="Times New Roman"/>
          <w:iCs/>
        </w:rPr>
        <w:t>, but correspond with opportunistic observations I made at my field sites. I set the lower and upper bounds for seeds per fruit to 2 and 3, respectively, in a sensitivity analysis.</w:t>
      </w:r>
    </w:p>
    <w:p w14:paraId="4EF70990" w14:textId="77777777" w:rsidR="003B32CD" w:rsidRPr="00001665" w:rsidRDefault="003B32CD" w:rsidP="001C7188">
      <w:pPr>
        <w:ind w:firstLine="720"/>
        <w:rPr>
          <w:rFonts w:ascii="Times New Roman" w:hAnsi="Times New Roman" w:cs="Times New Roman"/>
          <w:i/>
          <w:iCs/>
        </w:rPr>
      </w:pPr>
    </w:p>
    <w:p w14:paraId="6871B3B3" w14:textId="18BF6606" w:rsidR="0040448B" w:rsidRPr="00001665" w:rsidRDefault="0040448B" w:rsidP="001C7188">
      <w:pPr>
        <w:ind w:firstLine="720"/>
        <w:rPr>
          <w:rFonts w:ascii="Times New Roman" w:hAnsi="Times New Roman" w:cs="Times New Roman"/>
        </w:rPr>
      </w:pP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rPr>
        <w:t xml:space="preserve">seed germination rates have been measured both in the field and greenhouse environments. Germination rates observed under greenhouse conditions have been generally very high, between 75% and 91%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"10.1525/bio.2011.61.10.11", "author" : [ { "dropping-particle" : "", "family" : "Knight", "given" : "Tiffany M", "non-dropping-particle" : "", "parse-names" : false, "suffix" : "" }, { "dropping-particle" : "", "family" : "Havens", "given" : "Kayri", "non-dropping-particle" : "", "parse-names" : false, "suffix" : "" }, { "dropping-particle" : "", "family" : "Vitt", "given" : "Pati", "non-dropping-particle" : "", "parse-names" : false, "suffix" : "" } ], "container-title" : "BioScience", "id" : "ITEM-1", "issue" : "10", "issued" : { "date-parts" : [ [ "2011", "0" ] ] }, "page" : "816-822", "publisher" : "University of California Press 2000 Center St., Suite 303, Berkeley, CA 94704 USA", "title" : "Will the use of less fecund cultivars reduce the invasiveness of perennial plants?", "type" : "article-journal", "volume" : "61" }, "uris" : [ "http://www.mendeley.com/documents/?uuid=127138a7-dd5a-40fe-b70e-358a5d1ac7d3" ] }, { "id" : "ITEM-2", "itemData" : { "author" : [ { "dropping-particle" : "", "family" : "Godwin", "given" : "H", "non-dropping-particle" : "", "parse-names" : false, "suffix" : "" } ], "container-title" : "Journal of Ecology", "id" : "ITEM-2", "issue" : "1", "issued" : { "date-parts" : [ [ "1943", "0" ] ] }, "page" : "77-92", "publisher" : "JSTOR", "title" : "&lt;i&gt;Frangula alnus&lt;/i&gt; Miller", "type" : "article-journal", "volume" : "31" }, "uris" : [ "http://www.mendeley.com/documents/?uuid=6d2a6588-9ef4-4dc0-96a5-a92c84757632" ] }, { "id" : "ITEM-3", "itemData" : { "author" : [ { "dropping-particle" : "", "family" : "Adams", "given" : "J", "non-dropping-particle" : "", "parse-names" : false, "suffix" : "" } ], "container-title" : "American Journal of Botany", "id" : "ITEM-3", "issued" : { "date-parts" : [ [ "1927", "0" ] ] }, "page" : "415-428", "publisher" : "JSTOR", "title" : "The germination of the seeds of some plants with fleshy fruits", "type" : "article-journal" }, "uris" : [ "http://www.mendeley.com/documents/?uuid=38d2276f-5b37-4ddf-8d3c-5e97075007cd" ] } ], "mendeley" : { "previouslyFormattedCitation" : "(Adams 1927, Godwin 1943, Knight et al. 2011)"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(Adams 1927, Godwin 1943, Knight et al. 2011)</w:t>
      </w:r>
      <w:r w:rsidRPr="00001665">
        <w:rPr>
          <w:rFonts w:ascii="Times New Roman" w:hAnsi="Times New Roman" w:cs="Times New Roman"/>
        </w:rPr>
        <w:fldChar w:fldCharType="end"/>
      </w:r>
      <w:r w:rsidRPr="00001665">
        <w:rPr>
          <w:rFonts w:ascii="Times New Roman" w:hAnsi="Times New Roman" w:cs="Times New Roman"/>
        </w:rPr>
        <w:t xml:space="preserve">. However, field germination rates are substantially lower, between less than 5%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"id" : "ITEM-2", "itemData" : { "author" : [ { "dropping-particle" : "", "family" : "Berg", "given" : "Jason", "non-dropping-particle" : "", "parse-names" : false, "suffix" : "" } ], "id" : "ITEM-2", "issued" : { "date-parts" : [ [ "2011", "0" ] ] }, "page" : "1-91", "publisher" : "University of Wisconsin-Milwaukee", "title" : "Susceptibility of five wetland community types to invasion by Glossy Buckthorn (&lt;i&gt;Frangula alnus&lt;/i&gt; Mill.)", "type" : "thesis" }, "uris" : [ "http://www.mendeley.com/documents/?uuid=24db667a-38c4-4010-bd37-00b58023ce0b" ] } ], "mendeley" : { "previouslyFormattedCitation" : "(Godwin 1936, Berg 2011)"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(Godwin 1936, Berg 2011)</w:t>
      </w:r>
      <w:r w:rsidRPr="00001665">
        <w:rPr>
          <w:rFonts w:ascii="Times New Roman" w:hAnsi="Times New Roman" w:cs="Times New Roman"/>
        </w:rPr>
        <w:fldChar w:fldCharType="end"/>
      </w:r>
      <w:r w:rsidRPr="00001665">
        <w:rPr>
          <w:rFonts w:ascii="Times New Roman" w:hAnsi="Times New Roman" w:cs="Times New Roman"/>
        </w:rPr>
        <w:t xml:space="preserve"> and 26%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"Adams", "given" : "J", "non-dropping-particle" : "", "parse-names" : false, "suffix" : "" } ], "container-title" : "American Journal of Botany", "id" : "ITEM-1", "issued" : { "date-parts" : [ [ "1927", "0" ] ] }, "page" : "415-428", "publisher" : "JSTOR", "title" : "The germination of the seeds of some plants with fleshy fruits", "type" : "article-journal" }, "uris" : [ "http://www.mendeley.com/documents/?uuid=38d2276f-5b37-4ddf-8d3c-5e97075007cd" ] } ], "mendeley" : { "previouslyFormattedCitation" : "(Adams 1927)"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(Adams 1927)</w:t>
      </w:r>
      <w:r w:rsidRPr="00001665">
        <w:rPr>
          <w:rFonts w:ascii="Times New Roman" w:hAnsi="Times New Roman" w:cs="Times New Roman"/>
        </w:rPr>
        <w:fldChar w:fldCharType="end"/>
      </w:r>
      <w:r w:rsidRPr="00001665">
        <w:rPr>
          <w:rFonts w:ascii="Times New Roman" w:hAnsi="Times New Roman" w:cs="Times New Roman"/>
        </w:rPr>
        <w:t>. In preliminary models I set the germination rate to 0.26, but the full range of values was explored in an extensive sensitivity analysis.</w:t>
      </w:r>
    </w:p>
    <w:p w14:paraId="3F0E389A" w14:textId="77777777" w:rsidR="003B3894" w:rsidRPr="00001665" w:rsidRDefault="003B3894" w:rsidP="0040448B">
      <w:pPr>
        <w:pStyle w:val="Heading2"/>
        <w:rPr>
          <w:rFonts w:cs="Times New Roman"/>
        </w:rPr>
      </w:pPr>
    </w:p>
    <w:p w14:paraId="6D07CD57" w14:textId="77777777" w:rsidR="0040448B" w:rsidRPr="00001665" w:rsidRDefault="0040448B" w:rsidP="003B3894">
      <w:pPr>
        <w:rPr>
          <w:rFonts w:ascii="Times New Roman" w:hAnsi="Times New Roman" w:cs="Times New Roman"/>
          <w:b/>
        </w:rPr>
      </w:pPr>
      <w:r w:rsidRPr="00001665">
        <w:rPr>
          <w:rFonts w:ascii="Times New Roman" w:hAnsi="Times New Roman" w:cs="Times New Roman"/>
          <w:b/>
        </w:rPr>
        <w:t>Density Dependence</w:t>
      </w:r>
    </w:p>
    <w:bookmarkEnd w:id="4"/>
    <w:p w14:paraId="1F9E4D34" w14:textId="77777777" w:rsidR="003B3894" w:rsidRPr="00001665" w:rsidRDefault="003B3894" w:rsidP="0040448B">
      <w:pPr>
        <w:rPr>
          <w:rFonts w:ascii="Times New Roman" w:hAnsi="Times New Roman" w:cs="Times New Roman"/>
        </w:rPr>
      </w:pPr>
    </w:p>
    <w:p w14:paraId="5F5D7159" w14:textId="2F1CDA80" w:rsidR="0040448B" w:rsidRPr="00001665" w:rsidRDefault="0040448B" w:rsidP="003B3894">
      <w:pPr>
        <w:ind w:firstLine="720"/>
        <w:rPr>
          <w:rFonts w:ascii="Times New Roman" w:hAnsi="Times New Roman" w:cs="Times New Roman"/>
        </w:rPr>
      </w:pPr>
      <w:r w:rsidRPr="00001665">
        <w:rPr>
          <w:rFonts w:ascii="Times New Roman" w:hAnsi="Times New Roman" w:cs="Times New Roman"/>
        </w:rPr>
        <w:lastRenderedPageBreak/>
        <w:t>Many processes that contributed to population growth are affected by population density (i.e., density dependence). Competition for limited resources, such as li</w:t>
      </w:r>
      <w:r w:rsidR="0095245A" w:rsidRPr="00001665">
        <w:rPr>
          <w:rFonts w:ascii="Times New Roman" w:hAnsi="Times New Roman" w:cs="Times New Roman"/>
        </w:rPr>
        <w:t>ght and water, can be influenced</w:t>
      </w:r>
      <w:r w:rsidRPr="00001665">
        <w:rPr>
          <w:rFonts w:ascii="Times New Roman" w:hAnsi="Times New Roman" w:cs="Times New Roman"/>
        </w:rPr>
        <w:t xml:space="preserve"> by the density of neighboring plants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"Law", "given" : "R", "non-dropping-particle" : "", "parse-names" : false, "suffix" : "" }, { "dropping-particle" : "", "family" : "Dieckmann", "given" : "U", "non-dropping-particle" : "", "parse-names" : false, "suffix" : "" } ], "container-title" : "Ecology", "id" : "ITEM-1", "issue" : "8", "issued" : { "date-parts" : [ [ "2000" ] ] }, "page" : "2137-2148", "title" : "A dynamical system for neighborhoods in plant communities", "type" : "article-journal", "volume" : "81" }, "uris" : [ "http://www.mendeley.com/documents/?uuid=fae6ffb1-ff74-47cb-8a88-38f27f98ca6f" ] }, { "id" : "ITEM-2", "itemData" : { "DOI" : "10.1111/j.1365-2745.2007.01226.x", "ISSN" : "0022-0477", "author" : [ { "dropping-particle" : "", "family" : "Gunton", "given" : "Richard M.", "non-dropping-particle" : "", "parse-names" : false, "suffix" : "" }, { "dropping-particle" : "", "family" : "Kunin", "given" : "William E.", "non-dropping-particle" : "", "parse-names" : false, "suffix" : "" } ], "container-title" : "Journal of Ecology", "id" : "ITEM-2", "issue" : "3", "issued" : { "date-parts" : [ [ "2007", "5" ] ] }, "note" : "If density dependence really cannot be generalized, then how are we to incoporate these effects into demographic models?", "page" : "435-445", "title" : "Density effects at multiple scales in an experimental plant population", "type" : "article-journal", "volume" : "95" }, "uris" : [ "http://www.mendeley.com/documents/?uuid=4ef31677-6f7c-41fc-8928-aefe02062a2e" ] }, { "id" : "ITEM-3", "itemData" : { "author" : [ { "dropping-particle" : "", "family" : "Antonovics", "given" : "J", "non-dropping-particle" : "", "parse-names" : false, "suffix" : "" }, { "dropping-particle" : "", "family" : "Levin", "given" : "D A", "non-dropping-particle" : "", "parse-names" : false, "suffix" : "" } ], "container-title" : "Annual Review of Ecology and Systematics", "id" : "ITEM-3", "issued" : { "date-parts" : [ [ "1980", "0" ] ] }, "page" : "411-452", "publisher" : "JSTOR", "title" : "The ecological and genetic consequences of density-dependent regulation in plants", "type" : "article-journal", "volume" : "11" }, "uris" : [ "http://www.mendeley.com/documents/?uuid=17ee5b4f-d41f-482e-8351-9c13895eea12" ] } ], "mendeley" : { "previouslyFormattedCitation" : "(Antonovics and Levin 1980, Law and Dieckmann 2000, Gunton and Kunin 2007)"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(Antonovics and Levin 1980, Law and Dieckmann 2000, Gunton and Kunin 2007)</w:t>
      </w:r>
      <w:r w:rsidRPr="00001665">
        <w:rPr>
          <w:rFonts w:ascii="Times New Roman" w:hAnsi="Times New Roman" w:cs="Times New Roman"/>
        </w:rPr>
        <w:fldChar w:fldCharType="end"/>
      </w:r>
      <w:r w:rsidRPr="00001665">
        <w:rPr>
          <w:rFonts w:ascii="Times New Roman" w:hAnsi="Times New Roman" w:cs="Times New Roman"/>
        </w:rPr>
        <w:t xml:space="preserve">. Properly parameterizing density dependent growth effects is challenging when modeling any species, and plant models present their own unique challenges. For example, because plants are sessile, density-dependence effects on survival or reproduction may be localized to the immediate vicinity of the individual. Ideally, data used to parameterize density dependence effects would come from populations that have experienced changes in density through time. Such data are generally only available through long-term monitoring studies. Lacking these data, I used a space-for-time substitution, taking advantage of the heterogeneous plot densities observed within and among my study sites (Figure </w:t>
      </w:r>
      <w:r w:rsidR="0095245A" w:rsidRPr="00001665">
        <w:rPr>
          <w:rFonts w:ascii="Times New Roman" w:hAnsi="Times New Roman" w:cs="Times New Roman"/>
        </w:rPr>
        <w:t>A</w:t>
      </w:r>
      <w:r w:rsidRPr="00001665">
        <w:rPr>
          <w:rFonts w:ascii="Times New Roman" w:hAnsi="Times New Roman" w:cs="Times New Roman"/>
        </w:rPr>
        <w:t xml:space="preserve">7). </w:t>
      </w:r>
    </w:p>
    <w:p w14:paraId="1ED24F28" w14:textId="68583013" w:rsidR="0040448B" w:rsidRPr="00001665" w:rsidRDefault="0040448B" w:rsidP="0040448B">
      <w:pPr>
        <w:rPr>
          <w:rFonts w:ascii="Times New Roman" w:hAnsi="Times New Roman" w:cs="Times New Roman"/>
        </w:rPr>
      </w:pPr>
      <w:r w:rsidRPr="00001665">
        <w:rPr>
          <w:rFonts w:ascii="Times New Roman" w:hAnsi="Times New Roman" w:cs="Times New Roman"/>
        </w:rPr>
        <w:t xml:space="preserve">I modeled the effects of </w:t>
      </w:r>
      <w:r w:rsidRPr="00001665">
        <w:rPr>
          <w:rFonts w:ascii="Times New Roman" w:hAnsi="Times New Roman" w:cs="Times New Roman"/>
          <w:iCs/>
        </w:rPr>
        <w:t xml:space="preserve">density on the fecundity of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plants observed within 2 x 2 m plots using </w:t>
      </w:r>
      <w:r w:rsidRPr="00001665">
        <w:rPr>
          <w:rFonts w:ascii="Times New Roman" w:hAnsi="Times New Roman" w:cs="Times New Roman"/>
        </w:rPr>
        <w:t xml:space="preserve">three different density measures. The small spatial scale (2 x 2 m) over which I modeled density dependence allowed me to account for the localized density effects expected for sessile organisms. I first categorized individual plants into discrete DAH size classes. I examined the use of two different sets of size classes, one with nine size classes and one with four size classes. Plants were categorized into nine size classes by defining a class as a 0.5 cm interval, starting from 0.0 cm and going to 4.0 cm. All plants larger than 4.0 cm DAH were grouped into a single class. Plants were categorized into four DAH </w:t>
      </w:r>
      <w:r w:rsidRPr="00001665">
        <w:rPr>
          <w:rFonts w:ascii="Times New Roman" w:hAnsi="Times New Roman" w:cs="Times New Roman"/>
          <w:i/>
        </w:rPr>
        <w:t>super</w:t>
      </w:r>
      <w:r w:rsidRPr="00001665">
        <w:rPr>
          <w:rFonts w:ascii="Times New Roman" w:hAnsi="Times New Roman" w:cs="Times New Roman"/>
        </w:rPr>
        <w:t xml:space="preserve"> classes, each super class being composed of a consecutive set of the original classes that had similar responses to density (Table </w:t>
      </w:r>
      <w:r w:rsidR="0095245A" w:rsidRPr="00001665">
        <w:rPr>
          <w:rFonts w:ascii="Times New Roman" w:hAnsi="Times New Roman" w:cs="Times New Roman"/>
        </w:rPr>
        <w:t>A</w:t>
      </w:r>
      <w:r w:rsidRPr="00001665">
        <w:rPr>
          <w:rFonts w:ascii="Times New Roman" w:hAnsi="Times New Roman" w:cs="Times New Roman"/>
        </w:rPr>
        <w:t>3).</w:t>
      </w:r>
    </w:p>
    <w:p w14:paraId="7636C8F4" w14:textId="77777777" w:rsidR="003B32CD" w:rsidRPr="00001665" w:rsidRDefault="003B32CD" w:rsidP="0040448B">
      <w:pPr>
        <w:rPr>
          <w:rFonts w:ascii="Times New Roman" w:hAnsi="Times New Roman" w:cs="Times New Roman"/>
        </w:rPr>
      </w:pPr>
    </w:p>
    <w:p w14:paraId="03D2DA82" w14:textId="77777777" w:rsidR="0040448B" w:rsidRPr="00001665" w:rsidRDefault="0040448B" w:rsidP="0040448B">
      <w:pPr>
        <w:rPr>
          <w:rFonts w:ascii="Times New Roman" w:hAnsi="Times New Roman" w:cs="Times New Roman"/>
        </w:rPr>
      </w:pPr>
      <w:r w:rsidRPr="00001665">
        <w:rPr>
          <w:rFonts w:ascii="Times New Roman" w:hAnsi="Times New Roman" w:cs="Times New Roman"/>
        </w:rPr>
        <w:t>For both sets of DAH classes I calculated three different density measures:</w:t>
      </w:r>
    </w:p>
    <w:p w14:paraId="4B15546A" w14:textId="77777777" w:rsidR="0040448B" w:rsidRPr="00001665" w:rsidRDefault="0040448B" w:rsidP="0086390B">
      <w:pPr>
        <w:numPr>
          <w:ilvl w:val="0"/>
          <w:numId w:val="2"/>
        </w:numPr>
        <w:spacing w:after="40"/>
        <w:ind w:left="475" w:hanging="475"/>
        <w:rPr>
          <w:rFonts w:ascii="Times New Roman" w:hAnsi="Times New Roman" w:cs="Times New Roman"/>
        </w:rPr>
      </w:pPr>
      <w:r w:rsidRPr="00001665">
        <w:rPr>
          <w:rFonts w:ascii="Times New Roman" w:hAnsi="Times New Roman" w:cs="Times New Roman"/>
          <w:b/>
        </w:rPr>
        <w:t>Plot Density:</w:t>
      </w:r>
      <w:r w:rsidRPr="00001665">
        <w:rPr>
          <w:rFonts w:ascii="Times New Roman" w:hAnsi="Times New Roman" w:cs="Times New Roman"/>
        </w:rPr>
        <w:t xml:space="preserve"> The number of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plants in each plot. This was a </w:t>
      </w:r>
      <w:r w:rsidRPr="00001665">
        <w:rPr>
          <w:rFonts w:ascii="Times New Roman" w:hAnsi="Times New Roman" w:cs="Times New Roman"/>
          <w:i/>
        </w:rPr>
        <w:t>plot specific</w:t>
      </w:r>
      <w:r w:rsidRPr="00001665">
        <w:rPr>
          <w:rFonts w:ascii="Times New Roman" w:hAnsi="Times New Roman" w:cs="Times New Roman"/>
        </w:rPr>
        <w:t xml:space="preserve"> value, and was thus the same for both sets of DAH Classes.</w:t>
      </w:r>
    </w:p>
    <w:p w14:paraId="0C544046" w14:textId="77777777" w:rsidR="0040448B" w:rsidRPr="00001665" w:rsidRDefault="0040448B" w:rsidP="0086390B">
      <w:pPr>
        <w:numPr>
          <w:ilvl w:val="0"/>
          <w:numId w:val="2"/>
        </w:numPr>
        <w:spacing w:after="40"/>
        <w:ind w:left="475" w:hanging="475"/>
        <w:rPr>
          <w:rFonts w:ascii="Times New Roman" w:hAnsi="Times New Roman" w:cs="Times New Roman"/>
        </w:rPr>
      </w:pPr>
      <w:r w:rsidRPr="00001665">
        <w:rPr>
          <w:rFonts w:ascii="Times New Roman" w:hAnsi="Times New Roman" w:cs="Times New Roman"/>
          <w:b/>
        </w:rPr>
        <w:t>Effective Density:</w:t>
      </w:r>
      <w:r w:rsidRPr="00001665">
        <w:rPr>
          <w:rFonts w:ascii="Times New Roman" w:hAnsi="Times New Roman" w:cs="Times New Roman"/>
        </w:rPr>
        <w:t xml:space="preserve"> The </w:t>
      </w:r>
      <w:r w:rsidRPr="00001665">
        <w:rPr>
          <w:rFonts w:ascii="Times New Roman" w:hAnsi="Times New Roman" w:cs="Times New Roman"/>
          <w:i/>
        </w:rPr>
        <w:t>effective</w:t>
      </w:r>
      <w:r w:rsidRPr="00001665">
        <w:rPr>
          <w:rFonts w:ascii="Times New Roman" w:hAnsi="Times New Roman" w:cs="Times New Roman"/>
        </w:rPr>
        <w:t xml:space="preserve"> density for each plant, defined as the total number of plants in its DAH class or greater. This was calculated as a </w:t>
      </w:r>
      <w:r w:rsidRPr="00001665">
        <w:rPr>
          <w:rFonts w:ascii="Times New Roman" w:hAnsi="Times New Roman" w:cs="Times New Roman"/>
          <w:i/>
        </w:rPr>
        <w:t>plant specific</w:t>
      </w:r>
      <w:r w:rsidRPr="00001665">
        <w:rPr>
          <w:rFonts w:ascii="Times New Roman" w:hAnsi="Times New Roman" w:cs="Times New Roman"/>
        </w:rPr>
        <w:t xml:space="preserve"> value, however all plants in the same DAH class within a given plot had the same Effective Density.</w:t>
      </w:r>
    </w:p>
    <w:p w14:paraId="17328823" w14:textId="77777777" w:rsidR="0040448B" w:rsidRPr="00001665" w:rsidRDefault="0040448B" w:rsidP="0086390B">
      <w:pPr>
        <w:numPr>
          <w:ilvl w:val="0"/>
          <w:numId w:val="2"/>
        </w:numPr>
        <w:spacing w:after="40"/>
        <w:ind w:left="475" w:hanging="475"/>
        <w:rPr>
          <w:rFonts w:ascii="Times New Roman" w:hAnsi="Times New Roman" w:cs="Times New Roman"/>
        </w:rPr>
      </w:pPr>
      <w:r w:rsidRPr="00001665">
        <w:rPr>
          <w:rFonts w:ascii="Times New Roman" w:hAnsi="Times New Roman" w:cs="Times New Roman"/>
          <w:b/>
        </w:rPr>
        <w:t>DAH-Effective Density:</w:t>
      </w:r>
      <w:r w:rsidRPr="00001665">
        <w:rPr>
          <w:rFonts w:ascii="Times New Roman" w:hAnsi="Times New Roman" w:cs="Times New Roman"/>
        </w:rPr>
        <w:t xml:space="preserve"> This density measure was defined as the proportional cumulative basal stem area (</w:t>
      </w:r>
      <m:oMath>
        <m:r>
          <w:rPr>
            <w:rFonts w:ascii="Cambria Math" w:hAnsi="Cambria Math" w:cs="Times New Roman"/>
          </w:rPr>
          <m:t>π</m:t>
        </m:r>
        <m:sSup>
          <m:sSupPr>
            <m:ctrlPr>
              <w:rPr>
                <w:rFonts w:ascii="Cambria Math" w:hAnsi="Cambria Math" w:cs="Times New Roman"/>
              </w:rPr>
            </m:ctrlPr>
          </m:sSupPr>
          <m:e>
            <m:f>
              <m:fPr>
                <m:ctrlPr>
                  <w:rPr>
                    <w:rFonts w:ascii="Cambria Math" w:hAnsi="Cambria Math" w:cs="Times New Roman"/>
                  </w:rPr>
                </m:ctrlPr>
              </m:fPr>
              <m:num>
                <m:r>
                  <w:rPr>
                    <w:rFonts w:ascii="Cambria Math" w:hAnsi="Cambria Math" w:cs="Times New Roman"/>
                  </w:rPr>
                  <m:t>DAH</m:t>
                </m:r>
              </m:num>
              <m:den>
                <m:r>
                  <w:rPr>
                    <w:rFonts w:ascii="Cambria Math" w:hAnsi="Cambria Math" w:cs="Times New Roman"/>
                  </w:rPr>
                  <m:t>2</m:t>
                </m:r>
              </m:den>
            </m:f>
          </m:e>
          <m:sup>
            <m:r>
              <w:rPr>
                <w:rFonts w:ascii="Cambria Math" w:hAnsi="Cambria Math" w:cs="Times New Roman"/>
              </w:rPr>
              <m:t>2</m:t>
            </m:r>
          </m:sup>
        </m:sSup>
      </m:oMath>
      <w:r w:rsidRPr="00001665">
        <w:rPr>
          <w:rFonts w:ascii="Times New Roman" w:hAnsi="Times New Roman" w:cs="Times New Roman"/>
        </w:rPr>
        <w:t xml:space="preserve">) of all plants in the same DAH class or greater as an individual plant. This measure was </w:t>
      </w:r>
      <w:r w:rsidRPr="00001665">
        <w:rPr>
          <w:rFonts w:ascii="Times New Roman" w:hAnsi="Times New Roman" w:cs="Times New Roman"/>
          <w:i/>
        </w:rPr>
        <w:t>plant specific</w:t>
      </w:r>
      <w:r w:rsidRPr="00001665">
        <w:rPr>
          <w:rFonts w:ascii="Times New Roman" w:hAnsi="Times New Roman" w:cs="Times New Roman"/>
        </w:rPr>
        <w:t>.</w:t>
      </w:r>
    </w:p>
    <w:p w14:paraId="2EC82B35" w14:textId="77777777" w:rsidR="003B32CD" w:rsidRPr="00001665" w:rsidRDefault="003B32CD" w:rsidP="0040448B">
      <w:pPr>
        <w:rPr>
          <w:rFonts w:ascii="Times New Roman" w:hAnsi="Times New Roman" w:cs="Times New Roman"/>
        </w:rPr>
      </w:pPr>
    </w:p>
    <w:p w14:paraId="089D5DDE" w14:textId="77777777" w:rsidR="0040448B" w:rsidRPr="00001665" w:rsidRDefault="0040448B" w:rsidP="003B32CD">
      <w:pPr>
        <w:ind w:firstLine="475"/>
        <w:rPr>
          <w:rFonts w:ascii="Times New Roman" w:hAnsi="Times New Roman" w:cs="Times New Roman"/>
        </w:rPr>
      </w:pPr>
      <w:r w:rsidRPr="00001665">
        <w:rPr>
          <w:rFonts w:ascii="Times New Roman" w:hAnsi="Times New Roman" w:cs="Times New Roman"/>
        </w:rPr>
        <w:t xml:space="preserve">Both the </w:t>
      </w:r>
      <w:r w:rsidRPr="00001665">
        <w:rPr>
          <w:rFonts w:ascii="Times New Roman" w:hAnsi="Times New Roman" w:cs="Times New Roman"/>
          <w:b/>
        </w:rPr>
        <w:t>Effective Density</w:t>
      </w:r>
      <w:r w:rsidRPr="00001665">
        <w:rPr>
          <w:rFonts w:ascii="Times New Roman" w:hAnsi="Times New Roman" w:cs="Times New Roman"/>
        </w:rPr>
        <w:t xml:space="preserve"> and </w:t>
      </w:r>
      <w:r w:rsidRPr="00001665">
        <w:rPr>
          <w:rFonts w:ascii="Times New Roman" w:hAnsi="Times New Roman" w:cs="Times New Roman"/>
          <w:b/>
        </w:rPr>
        <w:t>DAH-Effective Density</w:t>
      </w:r>
      <w:r w:rsidRPr="00001665">
        <w:rPr>
          <w:rFonts w:ascii="Times New Roman" w:hAnsi="Times New Roman" w:cs="Times New Roman"/>
        </w:rPr>
        <w:t xml:space="preserve"> were developed to more accurately reflect the fact that the effects of density dependence should be different for different sized plants. That is, in terms of resource competition (especially light), large plants are likely not as affected by small plants, as small plants are by larger plants. These density measures were exactly calculated for plants at all sites, with the exception of EFF, due to the nature of sampling at that site (see </w:t>
      </w:r>
      <w:r w:rsidRPr="00001665">
        <w:rPr>
          <w:rFonts w:ascii="Times New Roman" w:hAnsi="Times New Roman" w:cs="Times New Roman"/>
          <w:b/>
        </w:rPr>
        <w:t>Field data collection</w:t>
      </w:r>
      <w:r w:rsidRPr="00001665">
        <w:rPr>
          <w:rFonts w:ascii="Times New Roman" w:hAnsi="Times New Roman" w:cs="Times New Roman"/>
        </w:rPr>
        <w:t xml:space="preserve">). For plants at EFF, I estimated </w:t>
      </w:r>
      <w:r w:rsidRPr="00001665">
        <w:rPr>
          <w:rFonts w:ascii="Times New Roman" w:hAnsi="Times New Roman" w:cs="Times New Roman"/>
          <w:b/>
        </w:rPr>
        <w:t>Effective Density</w:t>
      </w:r>
      <w:r w:rsidRPr="00001665">
        <w:rPr>
          <w:rFonts w:ascii="Times New Roman" w:hAnsi="Times New Roman" w:cs="Times New Roman"/>
        </w:rPr>
        <w:t xml:space="preserve"> using the four approximate stage categories - seedling, sapling, non-reproductive adult, and reproductive adult. Given the variability in measured DAH values, I was unable to estimate </w:t>
      </w:r>
      <w:r w:rsidRPr="00001665">
        <w:rPr>
          <w:rFonts w:ascii="Times New Roman" w:hAnsi="Times New Roman" w:cs="Times New Roman"/>
          <w:b/>
        </w:rPr>
        <w:t>DAH-Effective Density</w:t>
      </w:r>
      <w:r w:rsidRPr="00001665">
        <w:rPr>
          <w:rFonts w:ascii="Times New Roman" w:hAnsi="Times New Roman" w:cs="Times New Roman"/>
        </w:rPr>
        <w:t xml:space="preserve"> values for plants at this site. All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plants in the 30 x 30 m plot at EFF were counted in 2010 only. Therefore, for this site, I used the same density values for all three years. While not ideal, this is a good approximation given that there were no seedling subplots at this site and other than seedlings, the number of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plants changes very little within plots from year to year.</w:t>
      </w:r>
    </w:p>
    <w:p w14:paraId="502E5FC1" w14:textId="77777777" w:rsidR="003B32CD" w:rsidRPr="00001665" w:rsidRDefault="003B32CD" w:rsidP="00D26615">
      <w:pPr>
        <w:ind w:firstLine="720"/>
        <w:rPr>
          <w:rFonts w:ascii="Times New Roman" w:hAnsi="Times New Roman" w:cs="Times New Roman"/>
        </w:rPr>
      </w:pPr>
    </w:p>
    <w:p w14:paraId="1826B523" w14:textId="77777777" w:rsidR="0040448B" w:rsidRPr="00001665" w:rsidRDefault="0040448B" w:rsidP="00D26615">
      <w:pPr>
        <w:ind w:firstLine="720"/>
        <w:rPr>
          <w:rFonts w:ascii="Times New Roman" w:hAnsi="Times New Roman" w:cs="Times New Roman"/>
        </w:rPr>
      </w:pPr>
      <w:r w:rsidRPr="00001665">
        <w:rPr>
          <w:rFonts w:ascii="Times New Roman" w:hAnsi="Times New Roman" w:cs="Times New Roman"/>
        </w:rPr>
        <w:lastRenderedPageBreak/>
        <w:t xml:space="preserve">I modeled density-dependent fecundity, parameterizing density dependence effects by examining the effect of density on fruit production for plants within the 2 x 2 m plots. There are likely density dependent effects on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growth and survival rates. Individual growth, as measured by ∆DAH, was negatively associated with </w:t>
      </w:r>
      <w:r w:rsidRPr="00001665">
        <w:rPr>
          <w:rFonts w:ascii="Times New Roman" w:hAnsi="Times New Roman" w:cs="Times New Roman"/>
          <w:b/>
        </w:rPr>
        <w:t>Effective density</w:t>
      </w:r>
      <w:r w:rsidRPr="00001665">
        <w:rPr>
          <w:rFonts w:ascii="Times New Roman" w:hAnsi="Times New Roman" w:cs="Times New Roman"/>
        </w:rPr>
        <w:t xml:space="preserve"> (based on a linear regression of ∆DAH onto effective density, ∆DAH = 0.104 – 0.003 </w:t>
      </w:r>
      <w:proofErr w:type="spellStart"/>
      <w:r w:rsidRPr="00001665">
        <w:rPr>
          <w:rFonts w:ascii="Times New Roman" w:hAnsi="Times New Roman" w:cs="Times New Roman"/>
          <w:i/>
        </w:rPr>
        <w:t>Dens</w:t>
      </w:r>
      <w:r w:rsidRPr="00001665">
        <w:rPr>
          <w:rFonts w:ascii="Times New Roman" w:hAnsi="Times New Roman" w:cs="Times New Roman"/>
          <w:i/>
          <w:vertAlign w:val="subscript"/>
        </w:rPr>
        <w:t>Effective</w:t>
      </w:r>
      <w:proofErr w:type="spellEnd"/>
      <w:r w:rsidRPr="00001665">
        <w:rPr>
          <w:rFonts w:ascii="Times New Roman" w:hAnsi="Times New Roman" w:cs="Times New Roman"/>
        </w:rPr>
        <w:t>, df = 856, R</w:t>
      </w:r>
      <w:r w:rsidRPr="00001665">
        <w:rPr>
          <w:rFonts w:ascii="Times New Roman" w:hAnsi="Times New Roman" w:cs="Times New Roman"/>
          <w:vertAlign w:val="superscript"/>
        </w:rPr>
        <w:t>2</w:t>
      </w:r>
      <w:r w:rsidRPr="00001665">
        <w:rPr>
          <w:rFonts w:ascii="Times New Roman" w:hAnsi="Times New Roman" w:cs="Times New Roman"/>
        </w:rPr>
        <w:t xml:space="preserve"> = 0.033, P &lt; 0.001). However, this effect was very weak. Ultimately, the data that are currently available did not allow me to parameterize the effects of density on growth and survival. </w:t>
      </w:r>
    </w:p>
    <w:p w14:paraId="1FFFCEFE" w14:textId="77777777" w:rsidR="0040448B" w:rsidRPr="00001665" w:rsidRDefault="0040448B" w:rsidP="0040448B">
      <w:pPr>
        <w:rPr>
          <w:rFonts w:ascii="Times New Roman" w:hAnsi="Times New Roman" w:cs="Times New Roman"/>
        </w:rPr>
      </w:pPr>
    </w:p>
    <w:p w14:paraId="170494E4" w14:textId="77777777" w:rsidR="003B3894" w:rsidRPr="00001665" w:rsidRDefault="003B3894" w:rsidP="0040448B">
      <w:pPr>
        <w:pStyle w:val="Heading4"/>
        <w:rPr>
          <w:rFonts w:cs="Times New Roman"/>
        </w:rPr>
      </w:pPr>
      <w:bookmarkStart w:id="12" w:name="differences-in-plot-density-among-sites"/>
    </w:p>
    <w:p w14:paraId="33B4A07E" w14:textId="77777777" w:rsidR="0040448B" w:rsidRPr="00001665" w:rsidRDefault="0040448B" w:rsidP="003B3894">
      <w:pPr>
        <w:rPr>
          <w:rFonts w:ascii="Times New Roman" w:hAnsi="Times New Roman" w:cs="Times New Roman"/>
          <w:b/>
        </w:rPr>
      </w:pPr>
      <w:r w:rsidRPr="00001665">
        <w:rPr>
          <w:rFonts w:ascii="Times New Roman" w:hAnsi="Times New Roman" w:cs="Times New Roman"/>
          <w:b/>
        </w:rPr>
        <w:t>Differences in plot density among sites</w:t>
      </w:r>
    </w:p>
    <w:bookmarkEnd w:id="12"/>
    <w:p w14:paraId="25D0AFDE" w14:textId="77777777" w:rsidR="003B3894" w:rsidRPr="00001665" w:rsidRDefault="003B3894" w:rsidP="0040448B">
      <w:pPr>
        <w:rPr>
          <w:rFonts w:ascii="Times New Roman" w:hAnsi="Times New Roman" w:cs="Times New Roman"/>
          <w:b/>
        </w:rPr>
      </w:pPr>
    </w:p>
    <w:p w14:paraId="337DE0C9" w14:textId="09C0D574" w:rsidR="0040448B" w:rsidRPr="00001665" w:rsidRDefault="0040448B" w:rsidP="003B3894">
      <w:pPr>
        <w:ind w:firstLine="720"/>
        <w:rPr>
          <w:rFonts w:ascii="Times New Roman" w:hAnsi="Times New Roman" w:cs="Times New Roman"/>
        </w:rPr>
      </w:pPr>
      <w:r w:rsidRPr="00001665">
        <w:rPr>
          <w:rFonts w:ascii="Times New Roman" w:hAnsi="Times New Roman" w:cs="Times New Roman"/>
          <w:b/>
        </w:rPr>
        <w:t>Plot Density</w:t>
      </w:r>
      <w:r w:rsidRPr="00001665">
        <w:rPr>
          <w:rFonts w:ascii="Times New Roman" w:hAnsi="Times New Roman" w:cs="Times New Roman"/>
        </w:rPr>
        <w:t xml:space="preserve"> values varied across sites, but were similar within sites from year to year (Figure 7). I performed an ANOVA to assess if there were significant differences in plot density between sites using the 2012 </w:t>
      </w:r>
      <w:r w:rsidRPr="00001665">
        <w:rPr>
          <w:rFonts w:ascii="Times New Roman" w:hAnsi="Times New Roman" w:cs="Times New Roman"/>
          <w:i/>
        </w:rPr>
        <w:t>plot density</w:t>
      </w:r>
      <w:r w:rsidRPr="00001665">
        <w:rPr>
          <w:rFonts w:ascii="Times New Roman" w:hAnsi="Times New Roman" w:cs="Times New Roman"/>
        </w:rPr>
        <w:t xml:space="preserve"> values and performed pair-wise comparisons using Tukey's HSD. The number of plants per plot differed significantly among sites (Tables </w:t>
      </w:r>
      <w:r w:rsidR="0095245A" w:rsidRPr="00001665">
        <w:rPr>
          <w:rFonts w:ascii="Times New Roman" w:hAnsi="Times New Roman" w:cs="Times New Roman"/>
        </w:rPr>
        <w:t>A4</w:t>
      </w:r>
      <w:r w:rsidRPr="00001665">
        <w:rPr>
          <w:rFonts w:ascii="Times New Roman" w:hAnsi="Times New Roman" w:cs="Times New Roman"/>
        </w:rPr>
        <w:t xml:space="preserve"> and </w:t>
      </w:r>
      <w:r w:rsidR="0095245A" w:rsidRPr="00001665">
        <w:rPr>
          <w:rFonts w:ascii="Times New Roman" w:hAnsi="Times New Roman" w:cs="Times New Roman"/>
        </w:rPr>
        <w:t>A</w:t>
      </w:r>
      <w:r w:rsidRPr="00001665">
        <w:rPr>
          <w:rFonts w:ascii="Times New Roman" w:hAnsi="Times New Roman" w:cs="Times New Roman"/>
        </w:rPr>
        <w:t>5).</w:t>
      </w:r>
    </w:p>
    <w:p w14:paraId="17611F87" w14:textId="20F194CB" w:rsidR="0040448B" w:rsidRPr="00001665" w:rsidRDefault="0040448B" w:rsidP="0040448B">
      <w:pPr>
        <w:keepNext/>
        <w:rPr>
          <w:rFonts w:ascii="Times New Roman" w:hAnsi="Times New Roman" w:cs="Times New Roman"/>
        </w:rPr>
      </w:pPr>
    </w:p>
    <w:p w14:paraId="0DC29CA0" w14:textId="59A9CBDE" w:rsidR="0040448B" w:rsidRPr="00001665" w:rsidRDefault="0040448B" w:rsidP="00760497">
      <w:pPr>
        <w:ind w:firstLine="720"/>
        <w:rPr>
          <w:rFonts w:ascii="Times New Roman" w:hAnsi="Times New Roman" w:cs="Times New Roman"/>
        </w:rPr>
      </w:pPr>
      <w:r w:rsidRPr="00001665">
        <w:rPr>
          <w:rFonts w:ascii="Times New Roman" w:hAnsi="Times New Roman" w:cs="Times New Roman"/>
        </w:rPr>
        <w:t xml:space="preserve">Many of the significant pair-wise differences can be explained by differences in ecological conditions (Table </w:t>
      </w:r>
      <w:r w:rsidR="008B5122" w:rsidRPr="00001665">
        <w:rPr>
          <w:rFonts w:ascii="Times New Roman" w:hAnsi="Times New Roman" w:cs="Times New Roman"/>
        </w:rPr>
        <w:t>A</w:t>
      </w:r>
      <w:r w:rsidRPr="00001665">
        <w:rPr>
          <w:rFonts w:ascii="Times New Roman" w:hAnsi="Times New Roman" w:cs="Times New Roman"/>
        </w:rPr>
        <w:t>5). For example, SBU Sib, a mixed wetland/upland site, is different than Caleb Smith, a full upland site. Other results are more difficult to interpret, such as the lack of support for a significant difference between the two SBU sites and TOFA. However, while these are ecologically dissimilar, plots at both sites had relatively low-density values.</w:t>
      </w:r>
    </w:p>
    <w:p w14:paraId="6FCB3656" w14:textId="77777777" w:rsidR="004E12AE" w:rsidRPr="00001665" w:rsidRDefault="004E12AE" w:rsidP="0040448B">
      <w:pPr>
        <w:rPr>
          <w:rFonts w:ascii="Times New Roman" w:hAnsi="Times New Roman" w:cs="Times New Roman"/>
        </w:rPr>
      </w:pPr>
    </w:p>
    <w:p w14:paraId="514206CF" w14:textId="61FED95D" w:rsidR="0040448B" w:rsidRPr="00001665" w:rsidRDefault="0040448B" w:rsidP="0040448B">
      <w:pPr>
        <w:rPr>
          <w:rFonts w:ascii="Times New Roman" w:hAnsi="Times New Roman" w:cs="Times New Roman"/>
        </w:rPr>
      </w:pPr>
      <w:r w:rsidRPr="00001665">
        <w:rPr>
          <w:rFonts w:ascii="Times New Roman" w:hAnsi="Times New Roman" w:cs="Times New Roman"/>
        </w:rPr>
        <w:t xml:space="preserve">Within sites, there was substantial variability in plot density, particularly at Caleb Smith and WFF (Figure </w:t>
      </w:r>
      <w:r w:rsidR="008B5122" w:rsidRPr="00001665">
        <w:rPr>
          <w:rFonts w:ascii="Times New Roman" w:hAnsi="Times New Roman" w:cs="Times New Roman"/>
        </w:rPr>
        <w:t>A</w:t>
      </w:r>
      <w:r w:rsidRPr="00001665">
        <w:rPr>
          <w:rFonts w:ascii="Times New Roman" w:hAnsi="Times New Roman" w:cs="Times New Roman"/>
        </w:rPr>
        <w:t xml:space="preserve">7). Also, the density values at sites SBU Sib and SBU </w:t>
      </w:r>
      <w:proofErr w:type="spellStart"/>
      <w:r w:rsidRPr="00001665">
        <w:rPr>
          <w:rFonts w:ascii="Times New Roman" w:hAnsi="Times New Roman" w:cs="Times New Roman"/>
        </w:rPr>
        <w:t>SouthP</w:t>
      </w:r>
      <w:proofErr w:type="spellEnd"/>
      <w:r w:rsidRPr="00001665">
        <w:rPr>
          <w:rFonts w:ascii="Times New Roman" w:hAnsi="Times New Roman" w:cs="Times New Roman"/>
        </w:rPr>
        <w:t xml:space="preserve"> were much lower than other sites sampled. As discussed above, plot density values at EFF are based on only one year (2010). Additionally, the large difference in values from 2010 to 2011 at WFF was the result of increasing the number of plots sampled by 14 plots at this site in 2011. Thus, it appears that there is relatively little change in plot density values from year to year.</w:t>
      </w:r>
    </w:p>
    <w:p w14:paraId="51F7A499" w14:textId="77777777" w:rsidR="003B3894" w:rsidRPr="00001665" w:rsidRDefault="003B3894" w:rsidP="0040448B">
      <w:pPr>
        <w:pStyle w:val="Heading4"/>
        <w:rPr>
          <w:rFonts w:cs="Times New Roman"/>
        </w:rPr>
      </w:pPr>
      <w:bookmarkStart w:id="13" w:name="effect-of-plot-density-on-fruit-producti"/>
    </w:p>
    <w:p w14:paraId="6D0C059E" w14:textId="77777777" w:rsidR="0040448B" w:rsidRPr="00001665" w:rsidRDefault="0040448B" w:rsidP="003B3894">
      <w:pPr>
        <w:rPr>
          <w:rFonts w:ascii="Times New Roman" w:hAnsi="Times New Roman" w:cs="Times New Roman"/>
          <w:b/>
        </w:rPr>
      </w:pPr>
      <w:r w:rsidRPr="00001665">
        <w:rPr>
          <w:rFonts w:ascii="Times New Roman" w:hAnsi="Times New Roman" w:cs="Times New Roman"/>
          <w:b/>
        </w:rPr>
        <w:t>Effect of plot density on fruit production</w:t>
      </w:r>
    </w:p>
    <w:bookmarkEnd w:id="13"/>
    <w:p w14:paraId="24727054" w14:textId="77777777" w:rsidR="003B3894" w:rsidRPr="00001665" w:rsidRDefault="003B3894" w:rsidP="0040448B">
      <w:pPr>
        <w:rPr>
          <w:rFonts w:ascii="Times New Roman" w:hAnsi="Times New Roman" w:cs="Times New Roman"/>
        </w:rPr>
      </w:pPr>
    </w:p>
    <w:p w14:paraId="0140771D" w14:textId="449AD054" w:rsidR="0040448B" w:rsidRPr="00001665" w:rsidRDefault="0040448B" w:rsidP="003B3894">
      <w:pPr>
        <w:ind w:firstLine="720"/>
        <w:rPr>
          <w:rFonts w:ascii="Times New Roman" w:hAnsi="Times New Roman" w:cs="Times New Roman"/>
        </w:rPr>
      </w:pPr>
      <w:r w:rsidRPr="00001665">
        <w:rPr>
          <w:rFonts w:ascii="Times New Roman" w:hAnsi="Times New Roman" w:cs="Times New Roman"/>
        </w:rPr>
        <w:t xml:space="preserve">As discussed above (see </w:t>
      </w:r>
      <w:r w:rsidRPr="00001665">
        <w:rPr>
          <w:rFonts w:ascii="Times New Roman" w:hAnsi="Times New Roman" w:cs="Times New Roman"/>
          <w:b/>
        </w:rPr>
        <w:t>Annual fecundity</w:t>
      </w:r>
      <w:r w:rsidRPr="00001665">
        <w:rPr>
          <w:rFonts w:ascii="Times New Roman" w:hAnsi="Times New Roman" w:cs="Times New Roman"/>
        </w:rPr>
        <w:t>), analyses using fruit count data were filtered to remove anomalous observations. Examining summary values for these data show that mean plot density is generally larger, or nearly equivalent, for plants that did not frui</w:t>
      </w:r>
      <w:r w:rsidR="0095245A" w:rsidRPr="00001665">
        <w:rPr>
          <w:rFonts w:ascii="Times New Roman" w:hAnsi="Times New Roman" w:cs="Times New Roman"/>
        </w:rPr>
        <w:t>t versus those that did (Table A6</w:t>
      </w:r>
      <w:r w:rsidRPr="00001665">
        <w:rPr>
          <w:rFonts w:ascii="Times New Roman" w:hAnsi="Times New Roman" w:cs="Times New Roman"/>
        </w:rPr>
        <w:t>). Plot density had a weak, but significant, effect on whether a plant was observed with fruit or not (Logistic Regression, P &lt; 0.001, coefficient estimate -0.006). Because this effect was weak, I chose to focus only on the effect of plot density on the total number of fruit observed on a plant.</w:t>
      </w:r>
    </w:p>
    <w:p w14:paraId="23E2DF4E" w14:textId="77777777" w:rsidR="0095245A" w:rsidRPr="00001665" w:rsidRDefault="0095245A" w:rsidP="0040448B">
      <w:pPr>
        <w:rPr>
          <w:rFonts w:ascii="Times New Roman" w:hAnsi="Times New Roman" w:cs="Times New Roman"/>
        </w:rPr>
      </w:pPr>
    </w:p>
    <w:p w14:paraId="37A2E8DD" w14:textId="77777777" w:rsidR="0040448B" w:rsidRPr="00001665" w:rsidRDefault="0040448B" w:rsidP="00D26615">
      <w:pPr>
        <w:ind w:firstLine="720"/>
        <w:rPr>
          <w:rFonts w:ascii="Times New Roman" w:hAnsi="Times New Roman" w:cs="Times New Roman"/>
        </w:rPr>
      </w:pPr>
      <w:r w:rsidRPr="00001665">
        <w:rPr>
          <w:rFonts w:ascii="Times New Roman" w:hAnsi="Times New Roman" w:cs="Times New Roman"/>
        </w:rPr>
        <w:t xml:space="preserve">I examined the effect of density on the number of fruit observed on individual plants using Analysis of Covariance. As a response variable, I used the log of observed fruit count, adding 0.1 to the fruit number values before the transformation to avoid zeros. I treated DAH Size class (described in </w:t>
      </w:r>
      <w:r w:rsidRPr="00001665">
        <w:rPr>
          <w:rFonts w:ascii="Times New Roman" w:hAnsi="Times New Roman" w:cs="Times New Roman"/>
          <w:b/>
        </w:rPr>
        <w:t>Density dependence</w:t>
      </w:r>
      <w:r w:rsidRPr="00001665">
        <w:rPr>
          <w:rFonts w:ascii="Times New Roman" w:hAnsi="Times New Roman" w:cs="Times New Roman"/>
        </w:rPr>
        <w:t xml:space="preserve"> above) as a categorical explanatory variable, excluding all plants in the smallest size class. During three years of field observations, I did not </w:t>
      </w:r>
      <w:r w:rsidRPr="00001665">
        <w:rPr>
          <w:rFonts w:ascii="Times New Roman" w:hAnsi="Times New Roman" w:cs="Times New Roman"/>
        </w:rPr>
        <w:lastRenderedPageBreak/>
        <w:t xml:space="preserve">observe any individuals in this size class that produced fruit. Two separate sets of analyses were carried out using the two different DAH classifications (i.e., DAH class and DAH </w:t>
      </w:r>
      <w:r w:rsidRPr="00001665">
        <w:rPr>
          <w:rFonts w:ascii="Times New Roman" w:hAnsi="Times New Roman" w:cs="Times New Roman"/>
          <w:i/>
        </w:rPr>
        <w:t>super</w:t>
      </w:r>
      <w:r w:rsidRPr="00001665">
        <w:rPr>
          <w:rFonts w:ascii="Times New Roman" w:hAnsi="Times New Roman" w:cs="Times New Roman"/>
        </w:rPr>
        <w:t xml:space="preserve"> class). For each, I ran three separate ANCOVAs, using the three density measures described in </w:t>
      </w:r>
      <w:r w:rsidRPr="00001665">
        <w:rPr>
          <w:rFonts w:ascii="Times New Roman" w:hAnsi="Times New Roman" w:cs="Times New Roman"/>
          <w:b/>
        </w:rPr>
        <w:t>Density Dependence</w:t>
      </w:r>
      <w:r w:rsidRPr="00001665">
        <w:rPr>
          <w:rFonts w:ascii="Times New Roman" w:hAnsi="Times New Roman" w:cs="Times New Roman"/>
        </w:rPr>
        <w:t xml:space="preserve"> as a continuous explanatory variable. </w:t>
      </w:r>
    </w:p>
    <w:p w14:paraId="316DA922" w14:textId="77777777" w:rsidR="00D26615" w:rsidRPr="00001665" w:rsidRDefault="00D26615" w:rsidP="00D26615">
      <w:pPr>
        <w:ind w:firstLine="720"/>
        <w:rPr>
          <w:rFonts w:ascii="Times New Roman" w:hAnsi="Times New Roman" w:cs="Times New Roman"/>
        </w:rPr>
      </w:pPr>
    </w:p>
    <w:p w14:paraId="7FCC4A9C" w14:textId="17C4F219" w:rsidR="0040448B" w:rsidRPr="00001665" w:rsidRDefault="0040448B" w:rsidP="00D26615">
      <w:pPr>
        <w:ind w:firstLine="720"/>
        <w:rPr>
          <w:rFonts w:ascii="Times New Roman" w:hAnsi="Times New Roman" w:cs="Times New Roman"/>
        </w:rPr>
      </w:pPr>
      <w:r w:rsidRPr="00001665">
        <w:rPr>
          <w:rFonts w:ascii="Times New Roman" w:hAnsi="Times New Roman" w:cs="Times New Roman"/>
        </w:rPr>
        <w:t xml:space="preserve">Categorizing plants into eight DAH size classes, the three analyses, each using a different measure of density, resulted in different patterns of density dependence effects (Figure </w:t>
      </w:r>
      <w:r w:rsidR="00D26615" w:rsidRPr="00001665">
        <w:rPr>
          <w:rFonts w:ascii="Times New Roman" w:hAnsi="Times New Roman" w:cs="Times New Roman"/>
        </w:rPr>
        <w:t>A</w:t>
      </w:r>
      <w:r w:rsidRPr="00001665">
        <w:rPr>
          <w:rFonts w:ascii="Times New Roman" w:hAnsi="Times New Roman" w:cs="Times New Roman"/>
        </w:rPr>
        <w:t>8). Using the total number of plants in a plot as the measure of density (</w:t>
      </w:r>
      <w:r w:rsidRPr="00001665">
        <w:rPr>
          <w:rFonts w:ascii="Times New Roman" w:hAnsi="Times New Roman" w:cs="Times New Roman"/>
          <w:b/>
        </w:rPr>
        <w:t>Plot Density</w:t>
      </w:r>
      <w:r w:rsidRPr="00001665">
        <w:rPr>
          <w:rFonts w:ascii="Times New Roman" w:hAnsi="Times New Roman" w:cs="Times New Roman"/>
        </w:rPr>
        <w:t xml:space="preserve">), several DAH size classes appear to show an increase in the number of fruit as plot density increases. This observation suggests the role of positive density dependence, or Allee effects. While there are potential biological explanations for such effects (e.g., pollinator attraction, as in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"10.1016/j.ppees.2013.03.003", "ISSN" : "14338319", "author" : [ { "dropping-particle" : "", "family" : "Nottebrock", "given" : "Henning", "non-dropping-particle" : "", "parse-names" : false, "suffix" : "" }, { "dropping-particle" : "", "family" : "Esler", "given" : "Karen J.", "non-dropping-particle" : "", "parse-names" : false, "suffix" : "" }, { "dropping-particle" : "", "family" : "Schurr", "given" : "Frank M.", "non-dropping-particle" : "", "parse-names" : false, "suffix" : "" } ], "container-title" : "Perspectives in Plant Ecology, Evolution and Systematics", "id" : "ITEM-1", "issue" : "3", "issued" : { "date-parts" : [ [ "2013", "4" ] ] }, "page" : "150-161", "publisher" : "Elsevier GmbH.", "title" : "Effects of intraspecific and community density on the lifetime fecundity of long-lived shrubs", "type" : "article-journal", "volume" : "15" }, "uris" : [ "http://www.mendeley.com/documents/?uuid=cd4cb12d-ac90-4158-af48-1614605b8bfe" ] } ], "mendeley" : { "manualFormatting" : "Nottebrock et al. 2013)", "previouslyFormattedCitation" : "(Nottebrock et al. 2013)" }, "properties" : { "noteIndex" : 0 }, "schema" : "https://github.com/citation-style-language/schema/raw/master/csl-citation.json" }</w:instrText>
      </w:r>
      <w:r w:rsidRPr="00001665">
        <w:rPr>
          <w:rFonts w:ascii="Times New Roman" w:hAnsi="Times New Roman" w:cs="Times New Roman"/>
        </w:rPr>
        <w:fldChar w:fldCharType="separate"/>
      </w:r>
      <w:r w:rsidRPr="00001665">
        <w:rPr>
          <w:rFonts w:ascii="Times New Roman" w:hAnsi="Times New Roman" w:cs="Times New Roman"/>
          <w:noProof/>
        </w:rPr>
        <w:t>Nottebrock et al. 2013)</w:t>
      </w:r>
      <w:r w:rsidRPr="00001665">
        <w:rPr>
          <w:rFonts w:ascii="Times New Roman" w:hAnsi="Times New Roman" w:cs="Times New Roman"/>
        </w:rPr>
        <w:fldChar w:fldCharType="end"/>
      </w:r>
      <w:r w:rsidRPr="00001665">
        <w:rPr>
          <w:rFonts w:ascii="Times New Roman" w:hAnsi="Times New Roman" w:cs="Times New Roman"/>
        </w:rPr>
        <w:t xml:space="preserve">, I suspect this pattern is primarily driven by varying ecological conditions at the different sites. Using the </w:t>
      </w:r>
      <w:r w:rsidRPr="00001665">
        <w:rPr>
          <w:rFonts w:ascii="Times New Roman" w:hAnsi="Times New Roman" w:cs="Times New Roman"/>
          <w:b/>
        </w:rPr>
        <w:t>Effective Density</w:t>
      </w:r>
      <w:r w:rsidRPr="00001665">
        <w:rPr>
          <w:rFonts w:ascii="Times New Roman" w:hAnsi="Times New Roman" w:cs="Times New Roman"/>
        </w:rPr>
        <w:t xml:space="preserve"> and </w:t>
      </w:r>
      <w:r w:rsidRPr="00001665">
        <w:rPr>
          <w:rFonts w:ascii="Times New Roman" w:hAnsi="Times New Roman" w:cs="Times New Roman"/>
          <w:b/>
        </w:rPr>
        <w:t>DAH-Effective Density</w:t>
      </w:r>
      <w:r w:rsidRPr="00001665">
        <w:rPr>
          <w:rFonts w:ascii="Times New Roman" w:hAnsi="Times New Roman" w:cs="Times New Roman"/>
        </w:rPr>
        <w:t xml:space="preserve"> measures, density appears to have a consistent negative effect on plant fruit number, with the exception of DAH size class 3 (1.5 to 2.0 cm DAH). It should be noted that observations taken at EFF are included in analyses using </w:t>
      </w:r>
      <w:r w:rsidRPr="00001665">
        <w:rPr>
          <w:rFonts w:ascii="Times New Roman" w:hAnsi="Times New Roman" w:cs="Times New Roman"/>
          <w:b/>
        </w:rPr>
        <w:t>Plot Density</w:t>
      </w:r>
      <w:r w:rsidRPr="00001665">
        <w:rPr>
          <w:rFonts w:ascii="Times New Roman" w:hAnsi="Times New Roman" w:cs="Times New Roman"/>
        </w:rPr>
        <w:t xml:space="preserve"> and </w:t>
      </w:r>
      <w:r w:rsidRPr="00001665">
        <w:rPr>
          <w:rFonts w:ascii="Times New Roman" w:hAnsi="Times New Roman" w:cs="Times New Roman"/>
          <w:b/>
        </w:rPr>
        <w:t>Effective Density</w:t>
      </w:r>
      <w:r w:rsidRPr="00001665">
        <w:rPr>
          <w:rFonts w:ascii="Times New Roman" w:hAnsi="Times New Roman" w:cs="Times New Roman"/>
        </w:rPr>
        <w:t xml:space="preserve">, but are excluded from analyses using </w:t>
      </w:r>
      <w:r w:rsidRPr="00001665">
        <w:rPr>
          <w:rFonts w:ascii="Times New Roman" w:hAnsi="Times New Roman" w:cs="Times New Roman"/>
          <w:b/>
        </w:rPr>
        <w:t>DAH-Effective Density</w:t>
      </w:r>
      <w:r w:rsidRPr="00001665">
        <w:rPr>
          <w:rFonts w:ascii="Times New Roman" w:hAnsi="Times New Roman" w:cs="Times New Roman"/>
        </w:rPr>
        <w:t>, as these density values could not be estimated.</w:t>
      </w:r>
    </w:p>
    <w:p w14:paraId="3EEC6ED8" w14:textId="7C6E5AD8" w:rsidR="0040448B" w:rsidRPr="00001665" w:rsidRDefault="0040448B" w:rsidP="00D26615">
      <w:pPr>
        <w:rPr>
          <w:rFonts w:ascii="Times New Roman" w:hAnsi="Times New Roman" w:cs="Times New Roman"/>
        </w:rPr>
      </w:pPr>
      <w:r w:rsidRPr="00001665">
        <w:rPr>
          <w:rFonts w:ascii="Times New Roman" w:hAnsi="Times New Roman" w:cs="Times New Roman"/>
        </w:rPr>
        <w:t xml:space="preserve"> </w:t>
      </w:r>
    </w:p>
    <w:p w14:paraId="34642444" w14:textId="24B514D5" w:rsidR="0040448B" w:rsidRPr="00001665" w:rsidRDefault="0040448B" w:rsidP="00D26615">
      <w:pPr>
        <w:ind w:firstLine="720"/>
        <w:rPr>
          <w:rFonts w:ascii="Times New Roman" w:hAnsi="Times New Roman" w:cs="Times New Roman"/>
        </w:rPr>
      </w:pPr>
      <w:r w:rsidRPr="00001665">
        <w:rPr>
          <w:rFonts w:ascii="Times New Roman" w:hAnsi="Times New Roman" w:cs="Times New Roman"/>
        </w:rPr>
        <w:t xml:space="preserve">The inconsistent effects of density dependence estimated using the eight DAH size classes above makes it difficult to use these results to parameterize the effects of density dependence in my demographic model. Why do some size classes appear to have positive density dependent growth effects, while others have negative effects? Negative density dependent growth affects have been observed for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specifically relating to fruit number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"previouslyFormattedCitation" : "(Medan 1994)"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(Medan 1994)</w:t>
      </w:r>
      <w:r w:rsidRPr="00001665">
        <w:rPr>
          <w:rFonts w:ascii="Times New Roman" w:hAnsi="Times New Roman" w:cs="Times New Roman"/>
        </w:rPr>
        <w:fldChar w:fldCharType="end"/>
      </w:r>
      <w:r w:rsidRPr="00001665">
        <w:rPr>
          <w:rFonts w:ascii="Times New Roman" w:hAnsi="Times New Roman" w:cs="Times New Roman"/>
        </w:rPr>
        <w:t xml:space="preserve">. It is possible that positive density dependence effects are the result of the fact that plants will grow in clumps, i.e. localized areas of high density. Godwin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"suppress-author" : 1, "uris" : [ "http://www.mendeley.com/documents/?uuid=96a9f120-1bfe-4432-b1bb-8db994476978" ] } ], "mendeley" : { "previouslyFormattedCitation" : "(1936)" }, "properties" : { "noteIndex" : 0 }, "schema" : "https://github.com/citation-style-language/schema/raw/master/csl-citation.json" }</w:instrText>
      </w:r>
      <w:r w:rsidRPr="00001665">
        <w:rPr>
          <w:rFonts w:ascii="Times New Roman" w:hAnsi="Times New Roman" w:cs="Times New Roman"/>
        </w:rPr>
        <w:fldChar w:fldCharType="separate"/>
      </w:r>
      <w:r w:rsidRPr="00001665">
        <w:rPr>
          <w:rFonts w:ascii="Times New Roman" w:hAnsi="Times New Roman" w:cs="Times New Roman"/>
          <w:noProof/>
        </w:rPr>
        <w:t>(1936)</w:t>
      </w:r>
      <w:r w:rsidRPr="00001665">
        <w:rPr>
          <w:rFonts w:ascii="Times New Roman" w:hAnsi="Times New Roman" w:cs="Times New Roman"/>
        </w:rPr>
        <w:fldChar w:fldCharType="end"/>
      </w:r>
      <w:r w:rsidRPr="00001665">
        <w:rPr>
          <w:rFonts w:ascii="Times New Roman" w:hAnsi="Times New Roman" w:cs="Times New Roman"/>
        </w:rPr>
        <w:t xml:space="preserve"> observed that the majority of fruit (1268 of 1804) on one particularly high fruiting individual plant dropped to the ground before being eaten by birds. Similar observations have been made for the functionally closely related </w:t>
      </w:r>
      <w:proofErr w:type="spellStart"/>
      <w:r w:rsidRPr="00001665">
        <w:rPr>
          <w:rFonts w:ascii="Times New Roman" w:hAnsi="Times New Roman" w:cs="Times New Roman"/>
          <w:i/>
        </w:rPr>
        <w:t>Rhamnus</w:t>
      </w:r>
      <w:proofErr w:type="spellEnd"/>
      <w:r w:rsidRPr="00001665">
        <w:rPr>
          <w:rFonts w:ascii="Times New Roman" w:hAnsi="Times New Roman" w:cs="Times New Roman"/>
          <w:i/>
        </w:rPr>
        <w:t xml:space="preserve"> </w:t>
      </w:r>
      <w:proofErr w:type="spellStart"/>
      <w:r w:rsidRPr="00001665">
        <w:rPr>
          <w:rFonts w:ascii="Times New Roman" w:hAnsi="Times New Roman" w:cs="Times New Roman"/>
          <w:i/>
        </w:rPr>
        <w:t>cathartica</w:t>
      </w:r>
      <w:proofErr w:type="spellEnd"/>
      <w:r w:rsidRPr="00001665">
        <w:rPr>
          <w:rFonts w:ascii="Times New Roman" w:hAnsi="Times New Roman" w:cs="Times New Roman"/>
        </w:rPr>
        <w:t xml:space="preserve"> (Common buckthorn;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"10.1007/s10530-007-9091-3", "ISBN" : "1053000790913", "ISSN" : "1387-3547", "author" : [ { "dropping-particle" : "", "family" : "Knight", "given" : "Kathleen S.", "non-dropping-particle" : "", "parse-names" : false, "suffix" : "" }, { "dropping-particle" : "", "family" : "Kurylo", "given" : "Jessica S.", "non-dropping-particle" : "", "parse-names" : false, "suffix" : "" }, { "dropping-particle" : "", "family" : "Endress", "given" : "Anton G.", "non-dropping-particle" : "", "parse-names" : false, "suffix" : "" }, { "dropping-particle" : "", "family" : "Stewart", "given" : "J. Ryan", "non-dropping-particle" : "", "parse-names" : false, "suffix" : "" }, { "dropping-particle" : "", "family" : "Reich", "given" : "Peter B.", "non-dropping-particle" : "", "parse-names" : false, "suffix" : "" } ], "container-title" : "Biological Invasions", "id" : "ITEM-1", "issue" : "8", "issued" : { "date-parts" : [ [ "2007", "2", "13" ] ] }, "page" : "925-937", "title" : "Ecology and ecosystem impacts of common buckthorn (&lt;i&gt;Rhamnus cathartica&lt;/i&gt;): a review", "type" : "article-journal", "volume" : "9" }, "uris" : [ "http://www.mendeley.com/documents/?uuid=ff2a8391-7436-42c2-8533-344eb060c894" ] } ], "mendeley" : { "manualFormatting" : "Knight et al. 2007)", "previouslyFormattedCitation" : "(Knight et al. 2007)" }, "properties" : { "noteIndex" : 0 }, "schema" : "https://github.com/citation-style-language/schema/raw/master/csl-citation.json" }</w:instrText>
      </w:r>
      <w:r w:rsidRPr="00001665">
        <w:rPr>
          <w:rFonts w:ascii="Times New Roman" w:hAnsi="Times New Roman" w:cs="Times New Roman"/>
        </w:rPr>
        <w:fldChar w:fldCharType="separate"/>
      </w:r>
      <w:r w:rsidRPr="00001665">
        <w:rPr>
          <w:rFonts w:ascii="Times New Roman" w:hAnsi="Times New Roman" w:cs="Times New Roman"/>
          <w:noProof/>
        </w:rPr>
        <w:t>Knight et al. 2007)</w:t>
      </w:r>
      <w:r w:rsidRPr="00001665">
        <w:rPr>
          <w:rFonts w:ascii="Times New Roman" w:hAnsi="Times New Roman" w:cs="Times New Roman"/>
        </w:rPr>
        <w:fldChar w:fldCharType="end"/>
      </w:r>
      <w:r w:rsidRPr="00001665">
        <w:rPr>
          <w:rFonts w:ascii="Times New Roman" w:hAnsi="Times New Roman" w:cs="Times New Roman"/>
        </w:rPr>
        <w:t xml:space="preserve">. Such minimal amounts of dispersal may result in very clumped distributions of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on a landscape. However, while my analysis may suggest positive density dependence for some DAH size classes, the pattern appears to be primarily driven by plants with no observed fruit at all density values. The majority of plants greater than 0.5 cm DAH produced no fruit (647 not fruiting versus 203 fruiting). There are several reasons, not related to density, that may explain why I observed no fruit on a plant. First, some observations were taken later in the season than others, and fruit may have already dropped or been taken by birds. Second, some sites, and within sites, some plots, may have conditions more conducive to fruit production. Third, there may be year-to-year variability within individuals not accounted for here. That is, if a plant produces a large amount of fruit one year, it may not produce as much the following year.</w:t>
      </w:r>
    </w:p>
    <w:p w14:paraId="30A0152B" w14:textId="77777777" w:rsidR="00D26615" w:rsidRPr="00001665" w:rsidRDefault="00D26615" w:rsidP="0040448B">
      <w:pPr>
        <w:rPr>
          <w:rFonts w:ascii="Times New Roman" w:hAnsi="Times New Roman" w:cs="Times New Roman"/>
        </w:rPr>
      </w:pPr>
    </w:p>
    <w:p w14:paraId="00D009F1" w14:textId="56FE3EC3" w:rsidR="0040448B" w:rsidRPr="00001665" w:rsidRDefault="0040448B" w:rsidP="00D26615">
      <w:pPr>
        <w:ind w:firstLine="720"/>
        <w:rPr>
          <w:rFonts w:ascii="Times New Roman" w:hAnsi="Times New Roman" w:cs="Times New Roman"/>
        </w:rPr>
      </w:pPr>
      <w:r w:rsidRPr="00001665">
        <w:rPr>
          <w:rFonts w:ascii="Times New Roman" w:hAnsi="Times New Roman" w:cs="Times New Roman"/>
        </w:rPr>
        <w:t xml:space="preserve">To address some of these issues, I used the DAH </w:t>
      </w:r>
      <w:r w:rsidRPr="00001665">
        <w:rPr>
          <w:rFonts w:ascii="Times New Roman" w:hAnsi="Times New Roman" w:cs="Times New Roman"/>
          <w:i/>
        </w:rPr>
        <w:t>Super</w:t>
      </w:r>
      <w:r w:rsidRPr="00001665">
        <w:rPr>
          <w:rFonts w:ascii="Times New Roman" w:hAnsi="Times New Roman" w:cs="Times New Roman"/>
        </w:rPr>
        <w:t xml:space="preserve"> Class values</w:t>
      </w:r>
      <w:r w:rsidR="00D26615" w:rsidRPr="00001665">
        <w:rPr>
          <w:rFonts w:ascii="Times New Roman" w:hAnsi="Times New Roman" w:cs="Times New Roman"/>
        </w:rPr>
        <w:t xml:space="preserve"> (Table A3)</w:t>
      </w:r>
      <w:r w:rsidRPr="00001665">
        <w:rPr>
          <w:rFonts w:ascii="Times New Roman" w:hAnsi="Times New Roman" w:cs="Times New Roman"/>
        </w:rPr>
        <w:t xml:space="preserve"> as the categorical explanatory variable in an ANCOVA similar to what was described above. DAH </w:t>
      </w:r>
      <w:r w:rsidRPr="00001665">
        <w:rPr>
          <w:rFonts w:ascii="Times New Roman" w:hAnsi="Times New Roman" w:cs="Times New Roman"/>
          <w:i/>
        </w:rPr>
        <w:t xml:space="preserve">Super </w:t>
      </w:r>
      <w:r w:rsidRPr="00001665">
        <w:rPr>
          <w:rFonts w:ascii="Times New Roman" w:hAnsi="Times New Roman" w:cs="Times New Roman"/>
        </w:rPr>
        <w:t xml:space="preserve">Classes were defined such that a </w:t>
      </w:r>
      <w:r w:rsidRPr="00001665">
        <w:rPr>
          <w:rFonts w:ascii="Times New Roman" w:hAnsi="Times New Roman" w:cs="Times New Roman"/>
          <w:i/>
        </w:rPr>
        <w:t>super</w:t>
      </w:r>
      <w:r w:rsidRPr="00001665">
        <w:rPr>
          <w:rFonts w:ascii="Times New Roman" w:hAnsi="Times New Roman" w:cs="Times New Roman"/>
        </w:rPr>
        <w:t xml:space="preserve"> class was composed of the original DAH classes that were similar to each other with respect to the effect of density. I re-calculated </w:t>
      </w:r>
      <w:r w:rsidRPr="00001665">
        <w:rPr>
          <w:rFonts w:ascii="Times New Roman" w:hAnsi="Times New Roman" w:cs="Times New Roman"/>
          <w:b/>
        </w:rPr>
        <w:t>Effective Density</w:t>
      </w:r>
      <w:r w:rsidRPr="00001665">
        <w:rPr>
          <w:rFonts w:ascii="Times New Roman" w:hAnsi="Times New Roman" w:cs="Times New Roman"/>
        </w:rPr>
        <w:t xml:space="preserve"> and </w:t>
      </w:r>
      <w:r w:rsidRPr="00001665">
        <w:rPr>
          <w:rFonts w:ascii="Times New Roman" w:hAnsi="Times New Roman" w:cs="Times New Roman"/>
          <w:b/>
        </w:rPr>
        <w:t>DAH-Effective Density</w:t>
      </w:r>
      <w:r w:rsidRPr="00001665">
        <w:rPr>
          <w:rFonts w:ascii="Times New Roman" w:hAnsi="Times New Roman" w:cs="Times New Roman"/>
        </w:rPr>
        <w:t xml:space="preserve"> using the DAH Super Class values, and used these measures of density as the continuous explanatory variable in three separate analyses, as I did above. The effects of density are inconsistent when using the density measures of </w:t>
      </w:r>
      <w:r w:rsidRPr="00001665">
        <w:rPr>
          <w:rFonts w:ascii="Times New Roman" w:hAnsi="Times New Roman" w:cs="Times New Roman"/>
          <w:b/>
        </w:rPr>
        <w:t>Plot Density</w:t>
      </w:r>
      <w:r w:rsidRPr="00001665">
        <w:rPr>
          <w:rFonts w:ascii="Times New Roman" w:hAnsi="Times New Roman" w:cs="Times New Roman"/>
        </w:rPr>
        <w:t xml:space="preserve"> </w:t>
      </w:r>
      <w:r w:rsidRPr="00001665">
        <w:rPr>
          <w:rFonts w:ascii="Times New Roman" w:hAnsi="Times New Roman" w:cs="Times New Roman"/>
        </w:rPr>
        <w:lastRenderedPageBreak/>
        <w:t xml:space="preserve">and </w:t>
      </w:r>
      <w:r w:rsidRPr="00001665">
        <w:rPr>
          <w:rFonts w:ascii="Times New Roman" w:hAnsi="Times New Roman" w:cs="Times New Roman"/>
          <w:b/>
        </w:rPr>
        <w:t>DAH-Effective Density</w:t>
      </w:r>
      <w:r w:rsidRPr="00001665">
        <w:rPr>
          <w:rFonts w:ascii="Times New Roman" w:hAnsi="Times New Roman" w:cs="Times New Roman"/>
        </w:rPr>
        <w:t xml:space="preserve">, however each stage shows negative density dependence using the density measure of </w:t>
      </w:r>
      <w:r w:rsidRPr="00001665">
        <w:rPr>
          <w:rFonts w:ascii="Times New Roman" w:hAnsi="Times New Roman" w:cs="Times New Roman"/>
          <w:b/>
        </w:rPr>
        <w:t>Effective Density</w:t>
      </w:r>
      <w:r w:rsidRPr="00001665">
        <w:rPr>
          <w:rFonts w:ascii="Times New Roman" w:hAnsi="Times New Roman" w:cs="Times New Roman"/>
        </w:rPr>
        <w:t xml:space="preserve"> (Figure </w:t>
      </w:r>
      <w:r w:rsidR="00D26615" w:rsidRPr="00001665">
        <w:rPr>
          <w:rFonts w:ascii="Times New Roman" w:hAnsi="Times New Roman" w:cs="Times New Roman"/>
        </w:rPr>
        <w:t>A</w:t>
      </w:r>
      <w:r w:rsidRPr="00001665">
        <w:rPr>
          <w:rFonts w:ascii="Times New Roman" w:hAnsi="Times New Roman" w:cs="Times New Roman"/>
        </w:rPr>
        <w:t xml:space="preserve">9). I chose to use the </w:t>
      </w:r>
      <w:r w:rsidR="00D26615" w:rsidRPr="00001665">
        <w:rPr>
          <w:rFonts w:ascii="Times New Roman" w:hAnsi="Times New Roman" w:cs="Times New Roman"/>
        </w:rPr>
        <w:t>results from the ANCOVA of log(</w:t>
      </w:r>
      <w:r w:rsidRPr="00001665">
        <w:rPr>
          <w:rFonts w:ascii="Times New Roman" w:hAnsi="Times New Roman" w:cs="Times New Roman"/>
        </w:rPr>
        <w:t xml:space="preserve">Fruit Number) explained by DAH Super Class and </w:t>
      </w:r>
      <w:r w:rsidRPr="00001665">
        <w:rPr>
          <w:rFonts w:ascii="Times New Roman" w:hAnsi="Times New Roman" w:cs="Times New Roman"/>
          <w:b/>
        </w:rPr>
        <w:t>Effective Density</w:t>
      </w:r>
      <w:r w:rsidRPr="00001665">
        <w:rPr>
          <w:rFonts w:ascii="Times New Roman" w:hAnsi="Times New Roman" w:cs="Times New Roman"/>
        </w:rPr>
        <w:t xml:space="preserve"> to parameterize a model of density dependent effects on fruit number for two reasons. One, using the measures of </w:t>
      </w:r>
      <w:r w:rsidRPr="00001665">
        <w:rPr>
          <w:rFonts w:ascii="Times New Roman" w:hAnsi="Times New Roman" w:cs="Times New Roman"/>
          <w:b/>
        </w:rPr>
        <w:t>Effective Density</w:t>
      </w:r>
      <w:r w:rsidRPr="00001665">
        <w:rPr>
          <w:rFonts w:ascii="Times New Roman" w:hAnsi="Times New Roman" w:cs="Times New Roman"/>
        </w:rPr>
        <w:t xml:space="preserve"> (or </w:t>
      </w:r>
      <w:r w:rsidRPr="00001665">
        <w:rPr>
          <w:rFonts w:ascii="Times New Roman" w:hAnsi="Times New Roman" w:cs="Times New Roman"/>
          <w:b/>
        </w:rPr>
        <w:t>DAH-Effective Density</w:t>
      </w:r>
      <w:r w:rsidRPr="00001665">
        <w:rPr>
          <w:rFonts w:ascii="Times New Roman" w:hAnsi="Times New Roman" w:cs="Times New Roman"/>
        </w:rPr>
        <w:t xml:space="preserve">), rather than </w:t>
      </w:r>
      <w:r w:rsidRPr="00001665">
        <w:rPr>
          <w:rFonts w:ascii="Times New Roman" w:hAnsi="Times New Roman" w:cs="Times New Roman"/>
          <w:b/>
        </w:rPr>
        <w:t>Plot Density</w:t>
      </w:r>
      <w:r w:rsidRPr="00001665">
        <w:rPr>
          <w:rFonts w:ascii="Times New Roman" w:hAnsi="Times New Roman" w:cs="Times New Roman"/>
        </w:rPr>
        <w:t xml:space="preserve">, accounts for the fact that generally plants are highly affected by shading from neighboring plants. Thus, equal sized or larger plants are likely to have a greater density dependence effect on an individual plant than smaller plants (although this may not be the case if there is extensive competition for below ground resources). Two, as in the ANCOVA using eight DAH Size Classes, there are no observations from EFF used in the analysis with </w:t>
      </w:r>
      <w:r w:rsidRPr="00001665">
        <w:rPr>
          <w:rFonts w:ascii="Times New Roman" w:hAnsi="Times New Roman" w:cs="Times New Roman"/>
          <w:b/>
        </w:rPr>
        <w:t>DAH-Effective Density</w:t>
      </w:r>
      <w:r w:rsidRPr="00001665">
        <w:rPr>
          <w:rFonts w:ascii="Times New Roman" w:hAnsi="Times New Roman" w:cs="Times New Roman"/>
        </w:rPr>
        <w:t xml:space="preserve">. </w:t>
      </w:r>
    </w:p>
    <w:p w14:paraId="481A0FBB" w14:textId="71F5795F" w:rsidR="0040448B" w:rsidRPr="00001665" w:rsidRDefault="0040448B" w:rsidP="0040448B">
      <w:pPr>
        <w:keepNext/>
        <w:rPr>
          <w:rFonts w:ascii="Times New Roman" w:hAnsi="Times New Roman" w:cs="Times New Roman"/>
        </w:rPr>
      </w:pPr>
    </w:p>
    <w:p w14:paraId="08579CEC" w14:textId="5F1C63C5" w:rsidR="0040448B" w:rsidRPr="00001665" w:rsidRDefault="0040448B" w:rsidP="007720DE">
      <w:pPr>
        <w:ind w:firstLine="720"/>
        <w:rPr>
          <w:rFonts w:ascii="Times New Roman" w:hAnsi="Times New Roman" w:cs="Times New Roman"/>
        </w:rPr>
      </w:pPr>
      <w:r w:rsidRPr="00001665">
        <w:rPr>
          <w:rFonts w:ascii="Times New Roman" w:hAnsi="Times New Roman" w:cs="Times New Roman"/>
        </w:rPr>
        <w:t xml:space="preserve">At the core of the density dependent model I used in my demographic model is the assumption that the number of fruit produced by an individual plant declines exponentially </w:t>
      </w:r>
      <w:r w:rsidR="007720DE" w:rsidRPr="00001665">
        <w:rPr>
          <w:rFonts w:ascii="Times New Roman" w:hAnsi="Times New Roman" w:cs="Times New Roman"/>
        </w:rPr>
        <w:t>as density increases (Appendix 3</w:t>
      </w:r>
      <w:r w:rsidRPr="00001665">
        <w:rPr>
          <w:rFonts w:ascii="Times New Roman" w:hAnsi="Times New Roman" w:cs="Times New Roman"/>
        </w:rPr>
        <w:t xml:space="preserve"> – Pascal code implementing density dependence function). This exponential decline corresponds to the linear decline observed between the log of fruit number versus density. Density dependence effects on fruit number were modeled separately for each DAH </w:t>
      </w:r>
      <w:r w:rsidRPr="00001665">
        <w:rPr>
          <w:rFonts w:ascii="Times New Roman" w:hAnsi="Times New Roman" w:cs="Times New Roman"/>
          <w:i/>
        </w:rPr>
        <w:t>super</w:t>
      </w:r>
      <w:r w:rsidRPr="00001665">
        <w:rPr>
          <w:rFonts w:ascii="Times New Roman" w:hAnsi="Times New Roman" w:cs="Times New Roman"/>
        </w:rPr>
        <w:t xml:space="preserve"> class, thus accounting for the differences in fruit number due to plant DAH. Only three of the four classes were considered potentially reproductively active and no model was parameterized for class A (DAH &lt; 0.5 cm). An exponential decline curve was parameterized for classes B, C, and D. This resulted in a prediction for the number of fruit produced as a function of </w:t>
      </w:r>
      <w:r w:rsidRPr="00001665">
        <w:rPr>
          <w:rFonts w:ascii="Times New Roman" w:hAnsi="Times New Roman" w:cs="Times New Roman"/>
          <w:b/>
        </w:rPr>
        <w:t>Effective Density</w:t>
      </w:r>
      <w:r w:rsidRPr="00001665">
        <w:rPr>
          <w:rFonts w:ascii="Times New Roman" w:hAnsi="Times New Roman" w:cs="Times New Roman"/>
        </w:rPr>
        <w:t xml:space="preserve"> and three other parameters:</w:t>
      </w:r>
    </w:p>
    <w:p w14:paraId="51250896" w14:textId="77777777" w:rsidR="00D46CFB" w:rsidRPr="00001665" w:rsidRDefault="00D46CFB" w:rsidP="0040448B">
      <w:pPr>
        <w:rPr>
          <w:rFonts w:ascii="Times New Roman" w:hAnsi="Times New Roman" w:cs="Times New Roman"/>
        </w:rPr>
      </w:pPr>
    </w:p>
    <w:p w14:paraId="14C74E51" w14:textId="77777777" w:rsidR="00D46CFB" w:rsidRPr="00001665" w:rsidRDefault="00D46CFB" w:rsidP="0040448B">
      <w:pPr>
        <w:rPr>
          <w:rFonts w:ascii="Times New Roman" w:hAnsi="Times New Roman" w:cs="Times New Roman"/>
        </w:rPr>
      </w:pPr>
    </w:p>
    <w:p w14:paraId="242BB9B1" w14:textId="188C1597" w:rsidR="0040448B" w:rsidRPr="00001665" w:rsidRDefault="001D2F3C" w:rsidP="0040448B">
      <w:pPr>
        <w:rPr>
          <w:rFonts w:ascii="Times New Roman" w:hAnsi="Times New Roman" w:cs="Times New Roman"/>
        </w:rPr>
      </w:pPr>
      <m:oMathPara>
        <m:oMath>
          <m:m>
            <m:mPr>
              <m:plcHide m:val="1"/>
              <m:mcs>
                <m:mc>
                  <m:mcPr>
                    <m:count m:val="1"/>
                    <m:mcJc m:val="center"/>
                  </m:mcPr>
                </m:mc>
              </m:mcs>
              <m:ctrlPr>
                <w:rPr>
                  <w:rFonts w:ascii="Cambria Math" w:hAnsi="Cambria Math" w:cs="Times New Roman"/>
                </w:rPr>
              </m:ctrlPr>
            </m:mPr>
            <m:mr>
              <m:e>
                <m:r>
                  <w:rPr>
                    <w:rFonts w:ascii="Cambria Math" w:hAnsi="Cambria Math" w:cs="Times New Roman"/>
                  </w:rPr>
                  <m:t>F=a*exp(b*</m:t>
                </m:r>
                <m:f>
                  <m:fPr>
                    <m:ctrlPr>
                      <w:rPr>
                        <w:rFonts w:ascii="Cambria Math" w:hAnsi="Cambria Math" w:cs="Times New Roman"/>
                      </w:rPr>
                    </m:ctrlPr>
                  </m:fPr>
                  <m:num>
                    <m:r>
                      <w:rPr>
                        <w:rFonts w:ascii="Cambria Math" w:hAnsi="Cambria Math" w:cs="Times New Roman"/>
                      </w:rPr>
                      <m:t>EffDens</m:t>
                    </m:r>
                  </m:num>
                  <m:den>
                    <m:r>
                      <w:rPr>
                        <w:rFonts w:ascii="Cambria Math" w:hAnsi="Cambria Math" w:cs="Times New Roman"/>
                      </w:rPr>
                      <m:t>K</m:t>
                    </m:r>
                  </m:den>
                </m:f>
                <m:r>
                  <w:rPr>
                    <w:rFonts w:ascii="Cambria Math" w:hAnsi="Cambria Math" w:cs="Times New Roman"/>
                  </w:rPr>
                  <m:t>)</m:t>
                </m:r>
              </m:e>
            </m:mr>
          </m:m>
        </m:oMath>
      </m:oMathPara>
    </w:p>
    <w:p w14:paraId="60C1F53D" w14:textId="77777777" w:rsidR="003B32CD" w:rsidRPr="00001665" w:rsidRDefault="003B32CD" w:rsidP="0040448B">
      <w:pPr>
        <w:rPr>
          <w:rFonts w:ascii="Times New Roman" w:hAnsi="Times New Roman" w:cs="Times New Roman"/>
        </w:rPr>
      </w:pPr>
    </w:p>
    <w:p w14:paraId="3C7F785E" w14:textId="17C8DEA1" w:rsidR="0040448B" w:rsidRPr="00001665" w:rsidRDefault="0040448B" w:rsidP="0040448B">
      <w:pPr>
        <w:rPr>
          <w:rFonts w:ascii="Times New Roman" w:hAnsi="Times New Roman" w:cs="Times New Roman"/>
        </w:rPr>
      </w:pPr>
      <w:r w:rsidRPr="00001665">
        <w:rPr>
          <w:rFonts w:ascii="Times New Roman" w:hAnsi="Times New Roman" w:cs="Times New Roman"/>
        </w:rPr>
        <w:t xml:space="preserve">, where </w:t>
      </w:r>
      <m:oMath>
        <m:r>
          <w:rPr>
            <w:rFonts w:ascii="Cambria Math" w:hAnsi="Cambria Math" w:cs="Times New Roman"/>
          </w:rPr>
          <m:t>a</m:t>
        </m:r>
      </m:oMath>
      <w:r w:rsidRPr="00001665">
        <w:rPr>
          <w:rFonts w:ascii="Times New Roman" w:hAnsi="Times New Roman" w:cs="Times New Roman"/>
        </w:rPr>
        <w:t xml:space="preserve"> is the number of fruit produced with no density effect, </w:t>
      </w:r>
      <m:oMath>
        <m:r>
          <w:rPr>
            <w:rFonts w:ascii="Cambria Math" w:hAnsi="Cambria Math" w:cs="Times New Roman"/>
          </w:rPr>
          <m:t>b</m:t>
        </m:r>
      </m:oMath>
      <w:r w:rsidRPr="00001665">
        <w:rPr>
          <w:rFonts w:ascii="Times New Roman" w:hAnsi="Times New Roman" w:cs="Times New Roman"/>
        </w:rPr>
        <w:t xml:space="preserve"> is a parameter governing the rate of exponential decline, </w:t>
      </w:r>
      <m:oMath>
        <m:r>
          <w:rPr>
            <w:rFonts w:ascii="Cambria Math" w:hAnsi="Cambria Math" w:cs="Times New Roman"/>
          </w:rPr>
          <m:t>K</m:t>
        </m:r>
      </m:oMath>
      <w:r w:rsidRPr="00001665">
        <w:rPr>
          <w:rFonts w:ascii="Times New Roman" w:hAnsi="Times New Roman" w:cs="Times New Roman"/>
        </w:rPr>
        <w:t xml:space="preserve"> is analogous to the population carrying capacity, and </w:t>
      </w:r>
      <m:oMath>
        <m:r>
          <w:rPr>
            <w:rFonts w:ascii="Cambria Math" w:hAnsi="Cambria Math" w:cs="Times New Roman"/>
          </w:rPr>
          <m:t>EffDens</m:t>
        </m:r>
      </m:oMath>
      <w:r w:rsidRPr="00001665">
        <w:rPr>
          <w:rFonts w:ascii="Times New Roman" w:hAnsi="Times New Roman" w:cs="Times New Roman"/>
        </w:rPr>
        <w:t xml:space="preserve"> is the </w:t>
      </w:r>
      <w:r w:rsidRPr="00001665">
        <w:rPr>
          <w:rFonts w:ascii="Times New Roman" w:hAnsi="Times New Roman" w:cs="Times New Roman"/>
          <w:b/>
        </w:rPr>
        <w:t>Effective Density</w:t>
      </w:r>
      <w:r w:rsidRPr="00001665">
        <w:rPr>
          <w:rFonts w:ascii="Times New Roman" w:hAnsi="Times New Roman" w:cs="Times New Roman"/>
        </w:rPr>
        <w:t xml:space="preserve"> of the size class being modeled. I estimated </w:t>
      </w:r>
      <m:oMath>
        <m:r>
          <w:rPr>
            <w:rFonts w:ascii="Cambria Math" w:hAnsi="Cambria Math" w:cs="Times New Roman"/>
          </w:rPr>
          <m:t>a</m:t>
        </m:r>
      </m:oMath>
      <w:r w:rsidRPr="00001665">
        <w:rPr>
          <w:rFonts w:ascii="Times New Roman" w:hAnsi="Times New Roman" w:cs="Times New Roman"/>
        </w:rPr>
        <w:t xml:space="preserve"> and </w:t>
      </w:r>
      <m:oMath>
        <m:r>
          <w:rPr>
            <w:rFonts w:ascii="Cambria Math" w:hAnsi="Cambria Math" w:cs="Times New Roman"/>
          </w:rPr>
          <m:t>b</m:t>
        </m:r>
      </m:oMath>
      <w:r w:rsidRPr="00001665">
        <w:rPr>
          <w:rFonts w:ascii="Times New Roman" w:hAnsi="Times New Roman" w:cs="Times New Roman"/>
        </w:rPr>
        <w:t xml:space="preserve"> using results from a full ANCOVA model (Table </w:t>
      </w:r>
      <w:r w:rsidR="004363DA" w:rsidRPr="00001665">
        <w:rPr>
          <w:rFonts w:ascii="Times New Roman" w:hAnsi="Times New Roman" w:cs="Times New Roman"/>
        </w:rPr>
        <w:t>3</w:t>
      </w:r>
      <w:r w:rsidRPr="00001665">
        <w:rPr>
          <w:rFonts w:ascii="Times New Roman" w:hAnsi="Times New Roman" w:cs="Times New Roman"/>
        </w:rPr>
        <w:t xml:space="preserve">), in which slopes and intercepts were allowed to vary freely. For each size class I set </w:t>
      </w:r>
      <m:oMath>
        <m:r>
          <w:rPr>
            <w:rFonts w:ascii="Cambria Math" w:hAnsi="Cambria Math" w:cs="Times New Roman"/>
          </w:rPr>
          <m:t>a</m:t>
        </m:r>
      </m:oMath>
      <w:r w:rsidRPr="00001665">
        <w:rPr>
          <w:rFonts w:ascii="Times New Roman" w:hAnsi="Times New Roman" w:cs="Times New Roman"/>
        </w:rPr>
        <w:t xml:space="preserve"> as the exponent of the corresponding intercept value and </w:t>
      </w:r>
      <m:oMath>
        <m:r>
          <w:rPr>
            <w:rFonts w:ascii="Cambria Math" w:hAnsi="Cambria Math" w:cs="Times New Roman"/>
          </w:rPr>
          <m:t>b</m:t>
        </m:r>
      </m:oMath>
      <w:r w:rsidRPr="00001665">
        <w:rPr>
          <w:rFonts w:ascii="Times New Roman" w:hAnsi="Times New Roman" w:cs="Times New Roman"/>
        </w:rPr>
        <w:t xml:space="preserve"> as the slope for that size class in the ANCOVA model. </w:t>
      </w:r>
      <m:oMath>
        <m:r>
          <w:rPr>
            <w:rFonts w:ascii="Cambria Math" w:hAnsi="Cambria Math" w:cs="Times New Roman"/>
          </w:rPr>
          <m:t>K</m:t>
        </m:r>
      </m:oMath>
      <w:r w:rsidRPr="00001665">
        <w:rPr>
          <w:rFonts w:ascii="Times New Roman" w:hAnsi="Times New Roman" w:cs="Times New Roman"/>
        </w:rPr>
        <w:t xml:space="preserve"> was set </w:t>
      </w:r>
      <w:r w:rsidRPr="00001665">
        <w:rPr>
          <w:rFonts w:ascii="Times New Roman" w:hAnsi="Times New Roman" w:cs="Times New Roman"/>
          <w:i/>
        </w:rPr>
        <w:t>a priori</w:t>
      </w:r>
      <w:r w:rsidRPr="00001665">
        <w:rPr>
          <w:rFonts w:ascii="Times New Roman" w:hAnsi="Times New Roman" w:cs="Times New Roman"/>
        </w:rPr>
        <w:t xml:space="preserve"> and is based on the population size and environmental conditions. In this model, the carrying capacity (</w:t>
      </w:r>
      <m:oMath>
        <m:r>
          <w:rPr>
            <w:rFonts w:ascii="Cambria Math" w:hAnsi="Cambria Math" w:cs="Times New Roman"/>
          </w:rPr>
          <m:t>K</m:t>
        </m:r>
      </m:oMath>
      <w:r w:rsidRPr="00001665">
        <w:rPr>
          <w:rFonts w:ascii="Times New Roman" w:hAnsi="Times New Roman" w:cs="Times New Roman"/>
        </w:rPr>
        <w:t xml:space="preserve">) of a population is measured by the number of 2 x 2 m plots in the population. </w:t>
      </w:r>
      <m:oMath>
        <m:r>
          <w:rPr>
            <w:rFonts w:ascii="Cambria Math" w:hAnsi="Cambria Math" w:cs="Times New Roman"/>
          </w:rPr>
          <m:t>EffDens</m:t>
        </m:r>
      </m:oMath>
      <w:r w:rsidRPr="00001665">
        <w:rPr>
          <w:rFonts w:ascii="Times New Roman" w:hAnsi="Times New Roman" w:cs="Times New Roman"/>
        </w:rPr>
        <w:t xml:space="preserve"> was calculated at each time step during run of the demographic model.</w:t>
      </w:r>
    </w:p>
    <w:p w14:paraId="3C614F80" w14:textId="77777777" w:rsidR="004E12AE" w:rsidRPr="00001665" w:rsidRDefault="004E12AE" w:rsidP="0040448B">
      <w:pPr>
        <w:rPr>
          <w:rFonts w:ascii="Times New Roman" w:hAnsi="Times New Roman" w:cs="Times New Roman"/>
        </w:rPr>
      </w:pPr>
      <w:bookmarkStart w:id="14" w:name="comparing-fruit-summary-salues"/>
    </w:p>
    <w:p w14:paraId="2F41B6E1" w14:textId="77777777" w:rsidR="009B3F33" w:rsidRPr="00001665" w:rsidRDefault="0040448B" w:rsidP="0040448B">
      <w:pPr>
        <w:rPr>
          <w:rFonts w:ascii="Times New Roman" w:hAnsi="Times New Roman" w:cs="Times New Roman"/>
        </w:rPr>
      </w:pPr>
      <w:r w:rsidRPr="00001665">
        <w:rPr>
          <w:rFonts w:ascii="Times New Roman" w:hAnsi="Times New Roman" w:cs="Times New Roman"/>
        </w:rPr>
        <w:t>I calculated the fecun</w:t>
      </w:r>
      <w:r w:rsidR="009B3F33" w:rsidRPr="00001665">
        <w:rPr>
          <w:rFonts w:ascii="Times New Roman" w:hAnsi="Times New Roman" w:cs="Times New Roman"/>
        </w:rPr>
        <w:t>dity sub-kernel function using the equation above</w:t>
      </w:r>
      <w:r w:rsidRPr="00001665">
        <w:rPr>
          <w:rFonts w:ascii="Times New Roman" w:hAnsi="Times New Roman" w:cs="Times New Roman"/>
        </w:rPr>
        <w:t xml:space="preserve"> and the estimates of seed germination and emergence and within season seedling survival outlined in </w:t>
      </w:r>
      <w:r w:rsidRPr="00001665">
        <w:rPr>
          <w:rFonts w:ascii="Times New Roman" w:hAnsi="Times New Roman" w:cs="Times New Roman"/>
          <w:b/>
        </w:rPr>
        <w:t>Annual fecundity</w:t>
      </w:r>
      <w:r w:rsidRPr="00001665">
        <w:rPr>
          <w:rFonts w:ascii="Times New Roman" w:hAnsi="Times New Roman" w:cs="Times New Roman"/>
        </w:rPr>
        <w:t xml:space="preserve">. </w:t>
      </w:r>
    </w:p>
    <w:p w14:paraId="50EA0479" w14:textId="071197AE" w:rsidR="00D46CFB" w:rsidRPr="00001665" w:rsidRDefault="0040448B" w:rsidP="0040448B">
      <w:pPr>
        <w:rPr>
          <w:rFonts w:ascii="Times New Roman" w:hAnsi="Times New Roman" w:cs="Times New Roman"/>
        </w:rPr>
      </w:pPr>
      <w:r w:rsidRPr="00001665">
        <w:rPr>
          <w:rFonts w:ascii="Times New Roman" w:hAnsi="Times New Roman" w:cs="Times New Roman"/>
        </w:rPr>
        <w:t>The full fecundity function was:</w:t>
      </w:r>
    </w:p>
    <w:p w14:paraId="558E0BBB" w14:textId="77777777" w:rsidR="00D46CFB" w:rsidRPr="00001665" w:rsidRDefault="00D46CFB" w:rsidP="0040448B">
      <w:pPr>
        <w:rPr>
          <w:rFonts w:ascii="Times New Roman" w:hAnsi="Times New Roman" w:cs="Times New Roman"/>
        </w:rPr>
      </w:pPr>
    </w:p>
    <w:p w14:paraId="440080B9" w14:textId="0BEA219F" w:rsidR="0040448B" w:rsidRPr="00001665" w:rsidRDefault="001D2F3C" w:rsidP="003B32CD">
      <w:pPr>
        <w:jc w:val="center"/>
        <w:rPr>
          <w:rFonts w:ascii="Times New Roman" w:hAnsi="Times New Roman" w:cs="Times New Roman"/>
        </w:rPr>
      </w:pPr>
      <m:oMathPara>
        <m:oMath>
          <m:m>
            <m:mPr>
              <m:plcHide m:val="1"/>
              <m:mcs>
                <m:mc>
                  <m:mcPr>
                    <m:count m:val="1"/>
                    <m:mcJc m:val="center"/>
                  </m:mcPr>
                </m:mc>
              </m:mcs>
              <m:ctrlPr>
                <w:rPr>
                  <w:rFonts w:ascii="Cambria Math" w:hAnsi="Cambria Math" w:cs="Times New Roman"/>
                </w:rPr>
              </m:ctrlPr>
            </m:mPr>
            <m:mr>
              <m:e>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m:t>
                    </m:r>
                  </m:sub>
                </m:sSub>
                <m:r>
                  <w:rPr>
                    <w:rFonts w:ascii="Cambria Math" w:hAnsi="Cambria Math" w:cs="Times New Roman"/>
                  </w:rPr>
                  <m:t>*exp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x</m:t>
                        </m:r>
                      </m:sub>
                    </m:sSub>
                    <m: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EffDens</m:t>
                            </m:r>
                          </m:e>
                          <m:sub>
                            <m:r>
                              <w:rPr>
                                <w:rFonts w:ascii="Cambria Math" w:hAnsi="Cambria Math" w:cs="Times New Roman"/>
                              </w:rPr>
                              <m:t>x</m:t>
                            </m:r>
                          </m:sub>
                        </m:sSub>
                      </m:num>
                      <m:den>
                        <m:r>
                          <w:rPr>
                            <w:rFonts w:ascii="Cambria Math" w:hAnsi="Cambria Math" w:cs="Times New Roman"/>
                          </w:rPr>
                          <m:t>K</m:t>
                        </m:r>
                      </m:den>
                    </m:f>
                  </m:e>
                </m:d>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seeds per fruit</m:t>
                    </m:r>
                  </m:e>
                </m:acc>
                <m:r>
                  <w:rPr>
                    <w:rFonts w:ascii="Cambria Math" w:hAnsi="Cambria Math" w:cs="Times New Roman"/>
                  </w:rPr>
                  <m:t>*germ*</m:t>
                </m:r>
                <m:sSub>
                  <m:sSubPr>
                    <m:ctrlPr>
                      <w:rPr>
                        <w:rFonts w:ascii="Cambria Math" w:hAnsi="Cambria Math" w:cs="Times New Roman"/>
                        <w:i/>
                      </w:rPr>
                    </m:ctrlPr>
                  </m:sSubPr>
                  <m:e>
                    <m:r>
                      <w:rPr>
                        <w:rFonts w:ascii="Cambria Math" w:hAnsi="Cambria Math" w:cs="Times New Roman"/>
                      </w:rPr>
                      <m:t>surv</m:t>
                    </m:r>
                  </m:e>
                  <m:sub>
                    <m:r>
                      <w:rPr>
                        <w:rFonts w:ascii="Cambria Math" w:hAnsi="Cambria Math" w:cs="Times New Roman"/>
                      </w:rPr>
                      <m:t>within season</m:t>
                    </m:r>
                  </m:sub>
                </m:sSub>
              </m:e>
            </m:mr>
          </m:m>
        </m:oMath>
      </m:oMathPara>
    </w:p>
    <w:p w14:paraId="4564EDC2" w14:textId="77777777" w:rsidR="00D46CFB" w:rsidRPr="00001665" w:rsidRDefault="00D46CFB" w:rsidP="0040448B">
      <w:pPr>
        <w:rPr>
          <w:rFonts w:ascii="Times New Roman" w:hAnsi="Times New Roman" w:cs="Times New Roman"/>
        </w:rPr>
      </w:pPr>
    </w:p>
    <w:p w14:paraId="625705C8" w14:textId="77777777" w:rsidR="0040448B" w:rsidRPr="00001665" w:rsidRDefault="0040448B" w:rsidP="0040448B">
      <w:pPr>
        <w:rPr>
          <w:rFonts w:ascii="Times New Roman" w:hAnsi="Times New Roman" w:cs="Times New Roman"/>
        </w:rPr>
      </w:pPr>
      <w:r w:rsidRPr="00001665">
        <w:rPr>
          <w:rFonts w:ascii="Times New Roman" w:hAnsi="Times New Roman" w:cs="Times New Roman"/>
        </w:rPr>
        <w:t xml:space="preserve">, where </w:t>
      </w:r>
      <w:r w:rsidRPr="00001665">
        <w:rPr>
          <w:rFonts w:ascii="Times New Roman" w:hAnsi="Times New Roman" w:cs="Times New Roman"/>
          <w:i/>
        </w:rPr>
        <w:t>a</w:t>
      </w:r>
      <w:r w:rsidRPr="00001665">
        <w:rPr>
          <w:rFonts w:ascii="Times New Roman" w:hAnsi="Times New Roman" w:cs="Times New Roman"/>
          <w:i/>
          <w:vertAlign w:val="subscript"/>
        </w:rPr>
        <w:t>x</w:t>
      </w:r>
      <w:r w:rsidRPr="00001665">
        <w:rPr>
          <w:rFonts w:ascii="Times New Roman" w:hAnsi="Times New Roman" w:cs="Times New Roman"/>
          <w:i/>
        </w:rPr>
        <w:t>, b</w:t>
      </w:r>
      <w:r w:rsidRPr="00001665">
        <w:rPr>
          <w:rFonts w:ascii="Times New Roman" w:hAnsi="Times New Roman" w:cs="Times New Roman"/>
          <w:i/>
          <w:vertAlign w:val="subscript"/>
        </w:rPr>
        <w:t>x</w:t>
      </w:r>
      <w:r w:rsidRPr="00001665">
        <w:rPr>
          <w:rFonts w:ascii="Times New Roman" w:hAnsi="Times New Roman" w:cs="Times New Roman"/>
          <w:i/>
        </w:rPr>
        <w:t>,</w:t>
      </w:r>
      <w:r w:rsidRPr="00001665">
        <w:rPr>
          <w:rFonts w:ascii="Times New Roman" w:hAnsi="Times New Roman" w:cs="Times New Roman"/>
        </w:rPr>
        <w:t xml:space="preserve"> and </w:t>
      </w:r>
      <w:proofErr w:type="spellStart"/>
      <w:r w:rsidRPr="00001665">
        <w:rPr>
          <w:rFonts w:ascii="Times New Roman" w:hAnsi="Times New Roman" w:cs="Times New Roman"/>
          <w:i/>
        </w:rPr>
        <w:t>EffDens</w:t>
      </w:r>
      <w:r w:rsidRPr="00001665">
        <w:rPr>
          <w:rFonts w:ascii="Times New Roman" w:hAnsi="Times New Roman" w:cs="Times New Roman"/>
          <w:i/>
          <w:vertAlign w:val="subscript"/>
        </w:rPr>
        <w:t>x</w:t>
      </w:r>
      <w:proofErr w:type="spellEnd"/>
      <w:r w:rsidRPr="00001665">
        <w:rPr>
          <w:rFonts w:ascii="Times New Roman" w:hAnsi="Times New Roman" w:cs="Times New Roman"/>
        </w:rPr>
        <w:t xml:space="preserve"> are the </w:t>
      </w:r>
      <w:r w:rsidRPr="00001665">
        <w:rPr>
          <w:rFonts w:ascii="Times New Roman" w:hAnsi="Times New Roman" w:cs="Times New Roman"/>
          <w:i/>
        </w:rPr>
        <w:t>a, b,</w:t>
      </w:r>
      <w:r w:rsidRPr="00001665">
        <w:rPr>
          <w:rFonts w:ascii="Times New Roman" w:hAnsi="Times New Roman" w:cs="Times New Roman"/>
        </w:rPr>
        <w:t xml:space="preserve"> and </w:t>
      </w:r>
      <w:proofErr w:type="spellStart"/>
      <w:r w:rsidRPr="00001665">
        <w:rPr>
          <w:rFonts w:ascii="Times New Roman" w:hAnsi="Times New Roman" w:cs="Times New Roman"/>
          <w:i/>
        </w:rPr>
        <w:t>EffDens</w:t>
      </w:r>
      <w:proofErr w:type="spellEnd"/>
      <w:r w:rsidRPr="00001665">
        <w:rPr>
          <w:rFonts w:ascii="Times New Roman" w:hAnsi="Times New Roman" w:cs="Times New Roman"/>
        </w:rPr>
        <w:t xml:space="preserve"> values for the DAH </w:t>
      </w:r>
      <w:r w:rsidRPr="00001665">
        <w:rPr>
          <w:rFonts w:ascii="Times New Roman" w:hAnsi="Times New Roman" w:cs="Times New Roman"/>
          <w:i/>
        </w:rPr>
        <w:t>super</w:t>
      </w:r>
      <w:r w:rsidRPr="00001665">
        <w:rPr>
          <w:rFonts w:ascii="Times New Roman" w:hAnsi="Times New Roman" w:cs="Times New Roman"/>
        </w:rPr>
        <w:t xml:space="preserve"> class that includes size </w:t>
      </w:r>
      <w:r w:rsidRPr="00001665">
        <w:rPr>
          <w:rFonts w:ascii="Times New Roman" w:hAnsi="Times New Roman" w:cs="Times New Roman"/>
          <w:i/>
        </w:rPr>
        <w:t>x</w:t>
      </w:r>
      <w:r w:rsidRPr="00001665">
        <w:rPr>
          <w:rFonts w:ascii="Times New Roman" w:hAnsi="Times New Roman" w:cs="Times New Roman"/>
        </w:rPr>
        <w:t xml:space="preserve">. Thus, this function is essentially a step function with respect to DAH </w:t>
      </w:r>
      <w:r w:rsidRPr="00001665">
        <w:rPr>
          <w:rFonts w:ascii="Times New Roman" w:hAnsi="Times New Roman" w:cs="Times New Roman"/>
          <w:i/>
        </w:rPr>
        <w:t>x</w:t>
      </w:r>
      <w:r w:rsidRPr="00001665">
        <w:rPr>
          <w:rFonts w:ascii="Times New Roman" w:hAnsi="Times New Roman" w:cs="Times New Roman"/>
        </w:rPr>
        <w:t xml:space="preserve"> and an exponentially decline function with respect to </w:t>
      </w:r>
      <w:r w:rsidRPr="00001665">
        <w:rPr>
          <w:rFonts w:ascii="Times New Roman" w:hAnsi="Times New Roman" w:cs="Times New Roman"/>
          <w:b/>
        </w:rPr>
        <w:t>Effective Density</w:t>
      </w:r>
      <w:r w:rsidRPr="00001665">
        <w:rPr>
          <w:rFonts w:ascii="Times New Roman" w:hAnsi="Times New Roman" w:cs="Times New Roman"/>
        </w:rPr>
        <w:t xml:space="preserve"> </w:t>
      </w:r>
      <w:proofErr w:type="spellStart"/>
      <w:r w:rsidRPr="00001665">
        <w:rPr>
          <w:rFonts w:ascii="Times New Roman" w:hAnsi="Times New Roman" w:cs="Times New Roman"/>
          <w:i/>
        </w:rPr>
        <w:t>EffDens</w:t>
      </w:r>
      <w:proofErr w:type="spellEnd"/>
      <w:r w:rsidRPr="00001665">
        <w:rPr>
          <w:rFonts w:ascii="Times New Roman" w:hAnsi="Times New Roman" w:cs="Times New Roman"/>
          <w:i/>
        </w:rPr>
        <w:t>.</w:t>
      </w:r>
      <w:r w:rsidRPr="00001665">
        <w:rPr>
          <w:rFonts w:ascii="Times New Roman" w:hAnsi="Times New Roman" w:cs="Times New Roman"/>
        </w:rPr>
        <w:t xml:space="preserve"> Note that in this </w:t>
      </w:r>
      <w:r w:rsidRPr="00001665">
        <w:rPr>
          <w:rFonts w:ascii="Times New Roman" w:hAnsi="Times New Roman" w:cs="Times New Roman"/>
        </w:rPr>
        <w:lastRenderedPageBreak/>
        <w:t xml:space="preserve">parameterization of fecundity, all plants of size </w:t>
      </w:r>
      <w:r w:rsidRPr="00001665">
        <w:rPr>
          <w:rFonts w:ascii="Times New Roman" w:hAnsi="Times New Roman" w:cs="Times New Roman"/>
          <w:i/>
        </w:rPr>
        <w:t>x</w:t>
      </w:r>
      <w:r w:rsidRPr="00001665">
        <w:rPr>
          <w:rFonts w:ascii="Times New Roman" w:hAnsi="Times New Roman" w:cs="Times New Roman"/>
        </w:rPr>
        <w:t xml:space="preserve"> contribute seedlings to the first size class only at time step </w:t>
      </w:r>
      <w:r w:rsidRPr="00001665">
        <w:rPr>
          <w:rFonts w:ascii="Times New Roman" w:hAnsi="Times New Roman" w:cs="Times New Roman"/>
          <w:i/>
        </w:rPr>
        <w:t xml:space="preserve">t + </w:t>
      </w:r>
      <w:r w:rsidRPr="00001665">
        <w:rPr>
          <w:rFonts w:ascii="Times New Roman" w:hAnsi="Times New Roman" w:cs="Times New Roman"/>
        </w:rPr>
        <w:t xml:space="preserve">1. Functionally, this is analogous to having a seedling stage class. </w:t>
      </w:r>
    </w:p>
    <w:bookmarkEnd w:id="14"/>
    <w:p w14:paraId="40E3D4F1" w14:textId="77777777" w:rsidR="00046143" w:rsidRPr="00001665" w:rsidRDefault="00046143" w:rsidP="0040448B">
      <w:pPr>
        <w:pStyle w:val="Heading4"/>
        <w:rPr>
          <w:rFonts w:cs="Times New Roman"/>
        </w:rPr>
      </w:pPr>
    </w:p>
    <w:p w14:paraId="7E2C45AD" w14:textId="77777777" w:rsidR="0040448B" w:rsidRPr="00001665" w:rsidRDefault="0040448B" w:rsidP="00046143">
      <w:pPr>
        <w:rPr>
          <w:rFonts w:ascii="Times New Roman" w:hAnsi="Times New Roman" w:cs="Times New Roman"/>
          <w:b/>
        </w:rPr>
      </w:pPr>
      <w:r w:rsidRPr="00001665">
        <w:rPr>
          <w:rFonts w:ascii="Times New Roman" w:hAnsi="Times New Roman" w:cs="Times New Roman"/>
          <w:b/>
        </w:rPr>
        <w:t>Alternative density dependence model</w:t>
      </w:r>
    </w:p>
    <w:p w14:paraId="7F6CF132" w14:textId="77777777" w:rsidR="00046143" w:rsidRPr="00001665" w:rsidRDefault="00046143" w:rsidP="0040448B">
      <w:pPr>
        <w:rPr>
          <w:rFonts w:ascii="Times New Roman" w:hAnsi="Times New Roman" w:cs="Times New Roman"/>
        </w:rPr>
      </w:pPr>
    </w:p>
    <w:p w14:paraId="0379FD01" w14:textId="77777777" w:rsidR="0040448B" w:rsidRPr="00001665" w:rsidRDefault="0040448B" w:rsidP="00046143">
      <w:pPr>
        <w:ind w:firstLine="720"/>
        <w:rPr>
          <w:rFonts w:ascii="Times New Roman" w:hAnsi="Times New Roman" w:cs="Times New Roman"/>
        </w:rPr>
      </w:pPr>
      <w:r w:rsidRPr="00001665">
        <w:rPr>
          <w:rFonts w:ascii="Times New Roman" w:hAnsi="Times New Roman" w:cs="Times New Roman"/>
        </w:rPr>
        <w:t xml:space="preserve">Choosing the correct structure of a model of density dependence model is challenging when data are limited. Additionally, the model structure can have substantial influence on the results of demographic models. I investigated the effects of model structure by comparing the results of demographic models using the density dependence model described above with models using a simple ceiling carrying capacity type density dependence model. In ceiling type density dependence, a population grows at a rate based on density independence until an </w:t>
      </w:r>
      <w:r w:rsidRPr="00001665">
        <w:rPr>
          <w:rFonts w:ascii="Times New Roman" w:hAnsi="Times New Roman" w:cs="Times New Roman"/>
          <w:i/>
        </w:rPr>
        <w:t>a priori</w:t>
      </w:r>
      <w:r w:rsidRPr="00001665">
        <w:rPr>
          <w:rFonts w:ascii="Times New Roman" w:hAnsi="Times New Roman" w:cs="Times New Roman"/>
        </w:rPr>
        <w:t xml:space="preserve"> determined carrying capacity is reached. If a population grows above the carrying capacity, at the end of the simulation time step the population size is set equal to the carrying capacity. This model essentially assumes an equal number of mortalities to the number of individuals exceeding the carrying capacity. Ceiling type carrying capacity models are frequently used in demographic modeling when there is little, or no, information available to parameterize a more realistic density dependence model.</w:t>
      </w:r>
    </w:p>
    <w:p w14:paraId="116E0E97" w14:textId="77777777" w:rsidR="00046143" w:rsidRPr="00001665" w:rsidRDefault="00046143" w:rsidP="0040448B">
      <w:pPr>
        <w:pStyle w:val="Heading2"/>
        <w:rPr>
          <w:rFonts w:cs="Times New Roman"/>
        </w:rPr>
      </w:pPr>
    </w:p>
    <w:p w14:paraId="36BCE1DF" w14:textId="77777777" w:rsidR="0040448B" w:rsidRPr="00001665" w:rsidRDefault="0040448B" w:rsidP="00046143">
      <w:pPr>
        <w:rPr>
          <w:rFonts w:ascii="Times New Roman" w:hAnsi="Times New Roman" w:cs="Times New Roman"/>
          <w:b/>
        </w:rPr>
      </w:pPr>
      <w:r w:rsidRPr="00001665">
        <w:rPr>
          <w:rFonts w:ascii="Times New Roman" w:hAnsi="Times New Roman" w:cs="Times New Roman"/>
          <w:b/>
        </w:rPr>
        <w:t>Environmental and demographic stochasticity</w:t>
      </w:r>
    </w:p>
    <w:p w14:paraId="46328169" w14:textId="77777777" w:rsidR="00046143" w:rsidRPr="00001665" w:rsidRDefault="00046143" w:rsidP="0040448B">
      <w:pPr>
        <w:rPr>
          <w:rFonts w:ascii="Times New Roman" w:hAnsi="Times New Roman" w:cs="Times New Roman"/>
        </w:rPr>
      </w:pPr>
    </w:p>
    <w:p w14:paraId="6E373EC2" w14:textId="47F5115C" w:rsidR="0040448B" w:rsidRPr="00001665" w:rsidRDefault="0040448B" w:rsidP="00AA39DA">
      <w:pPr>
        <w:ind w:firstLine="720"/>
        <w:rPr>
          <w:rFonts w:ascii="Times New Roman" w:hAnsi="Times New Roman" w:cs="Times New Roman"/>
        </w:rPr>
      </w:pPr>
      <w:r w:rsidRPr="00001665">
        <w:rPr>
          <w:rFonts w:ascii="Times New Roman" w:hAnsi="Times New Roman" w:cs="Times New Roman"/>
        </w:rPr>
        <w:t xml:space="preserve">The effects of inter-annual environmental variability can be included in simulation carried out using the RAMAS </w:t>
      </w:r>
      <w:proofErr w:type="spellStart"/>
      <w:r w:rsidRPr="00001665">
        <w:rPr>
          <w:rFonts w:ascii="Times New Roman" w:hAnsi="Times New Roman" w:cs="Times New Roman"/>
        </w:rPr>
        <w:t>Metapop</w:t>
      </w:r>
      <w:proofErr w:type="spellEnd"/>
      <w:r w:rsidRPr="00001665">
        <w:rPr>
          <w:rFonts w:ascii="Times New Roman" w:hAnsi="Times New Roman" w:cs="Times New Roman"/>
        </w:rPr>
        <w:t xml:space="preserve"> program by parameterizing a matrix of standard deviation values for each of the stage matrix elements. During a model run, a new matrix is randomly generated at the beginning of each time-step by drawing matrix elements from a log-normal (or normal) distribution with a mean determined by the user defined stage matrix elements and standard deviation determined by the standard deviation matrix elements. I calculated variability in survival, growth, and fecundity due to environmental fluctuations by estimating the difference between annual rates, and the mean of those rates grouped over all observation years. For fecundity, I calculated the coefficient of variation for the number of fruit observed during three consecutive visits in October at two sites. The CV for both WFF and EFF was approximately 100%. This is very high and is based on one observation per year over three years. It is possible that total fruit produced during the growing season is less variable, as indicated by the high fruit values observed during the Summer 2012 survey at EFF versus the Fall 2012 survey (1686 versus 4, respectively). However, individual plants are known to have high variability in fruit number, producing several hundred in one year, and nearly zero the next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"previouslyFormattedCitation" : "(Medan 1994)"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(Medan 1994)</w:t>
      </w:r>
      <w:r w:rsidRPr="00001665">
        <w:rPr>
          <w:rFonts w:ascii="Times New Roman" w:hAnsi="Times New Roman" w:cs="Times New Roman"/>
        </w:rPr>
        <w:fldChar w:fldCharType="end"/>
      </w:r>
      <w:r w:rsidRPr="00001665">
        <w:rPr>
          <w:rFonts w:ascii="Times New Roman" w:hAnsi="Times New Roman" w:cs="Times New Roman"/>
        </w:rPr>
        <w:t xml:space="preserve">.  Additionally, climate conditions have been shown to have major effects on fruit set in populations in southern Europe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"10.1007/s00442-004-1811-0", "author" : [ { "dropping-particle" : "", "family" : "Hampe", "given" : "Arndt", "non-dropping-particle" : "", "parse-names" : false, "suffix" : "" } ], "container-title" : "Oecologia", "id" : "ITEM-1", "issue" : "3", "issued" : { "date-parts" : [ [ "2005", "0" ] ] }, "page" : "377-386", "title" : "Fecundity limits in Frangula alnus (Rhamnaceae) relict populations at the species' southern range margin", "type" : "article-journal", "volume" : "143" }, "uris" : [ "http://www.mendeley.com/documents/?uuid=df97e321-98cf-4c36-9063-c7496132eda1" ] } ], "mendeley" : { "previouslyFormattedCitation" : "(Hampe 2005)"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(Hampe 2005)</w:t>
      </w:r>
      <w:r w:rsidRPr="00001665">
        <w:rPr>
          <w:rFonts w:ascii="Times New Roman" w:hAnsi="Times New Roman" w:cs="Times New Roman"/>
        </w:rPr>
        <w:fldChar w:fldCharType="end"/>
      </w:r>
      <w:r w:rsidRPr="00001665">
        <w:rPr>
          <w:rFonts w:ascii="Times New Roman" w:hAnsi="Times New Roman" w:cs="Times New Roman"/>
        </w:rPr>
        <w:t>. I treated a CV of 100% as being the upper limit of CV for fecundity, and chose a lower limit of 10%.  For growth-survival estimates I calculated the coefficient of variation of the two slopes of the linear regression of size at t1 on to size at time t0, for the 2010-2011 transition and the 2011-2012 transition. The CV was 3.7%. Based on these values, I treated 5% as a lower limit for CV of growth and survival and 15% as a upper limit. I used the “negative correlation for largest survival” option for sampling new matrix values. This allows f</w:t>
      </w:r>
      <w:r w:rsidR="007C18D9" w:rsidRPr="00001665">
        <w:rPr>
          <w:rFonts w:ascii="Times New Roman" w:hAnsi="Times New Roman" w:cs="Times New Roman"/>
        </w:rPr>
        <w:t xml:space="preserve">or a shift in the distribution. </w:t>
      </w:r>
      <w:r w:rsidRPr="00001665">
        <w:rPr>
          <w:rFonts w:ascii="Times New Roman" w:hAnsi="Times New Roman" w:cs="Times New Roman"/>
        </w:rPr>
        <w:t xml:space="preserve">At present, demographic stochasticity is not incorporated in my model. IPMs generally represent a “mean field” description of population </w:t>
      </w:r>
      <w:r w:rsidRPr="00001665">
        <w:rPr>
          <w:rFonts w:ascii="Times New Roman" w:hAnsi="Times New Roman" w:cs="Times New Roman"/>
        </w:rPr>
        <w:lastRenderedPageBreak/>
        <w:t xml:space="preserve">dynamics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"Rees", "given" : "Mark", "non-dropping-particle" : "", "parse-names" : false, "suffix" : "" }, { "dropping-particle" : "", "family" : "Ellner", "given" : "Stephen P", "non-dropping-particle" : "", "parse-names" : false, "suffix" : "" } ], "container-title" : "Ecological Monographs", "id" : "ITEM-1", "issue" : "4", "issued" : { "date-parts" : [ [ "2009" ] ] }, "page" : "575-594", "title" : "Integral projection models for populations in temporally varying environments", "type" : "article-journal", "volume" : "79" }, "uris" : [ "http://www.mendeley.com/documents/?uuid=16619b1c-da3b-4e22-ad76-7070fece4dc2" ] }, { "id" : "ITEM-2", "itemData" : { "author" : [ { "dropping-particle" : "", "family" : "Ellner", "given" : "Stephen P", "non-dropping-particle" : "", "parse-names" : false, "suffix" : "" }, { "dropping-particle" : "", "family" : "Rees", "given" : "Mark", "non-dropping-particle" : "", "parse-names" : false, "suffix" : "" } ], "container-title" : "The American Naturalist", "id" : "ITEM-2", "issue" : "3", "issued" : { "date-parts" : [ [ "2006" ] ] }, "page" : "410-428", "title" : "Integral projection models for species with complex demography", "type" : "article-journal", "volume" : "167" }, "uris" : [ "http://www.mendeley.com/documents/?uuid=d4df5ae2-13eb-4bf2-9e6b-4795ab89dbc9" ] } ], "mendeley" : { "previouslyFormattedCitation" : "(Ellner and Rees 2006, Rees and Ellner 2009)"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(Ellner and Rees 2006, Rees and Ellner 2009)</w:t>
      </w:r>
      <w:r w:rsidRPr="00001665">
        <w:rPr>
          <w:rFonts w:ascii="Times New Roman" w:hAnsi="Times New Roman" w:cs="Times New Roman"/>
        </w:rPr>
        <w:fldChar w:fldCharType="end"/>
      </w:r>
      <w:r w:rsidRPr="00001665">
        <w:rPr>
          <w:rFonts w:ascii="Times New Roman" w:hAnsi="Times New Roman" w:cs="Times New Roman"/>
        </w:rPr>
        <w:t xml:space="preserve">, and thus do not include dynamics of individuals, such as demographic stochasticity. </w:t>
      </w:r>
    </w:p>
    <w:p w14:paraId="570D30EF" w14:textId="77777777" w:rsidR="00046143" w:rsidRPr="00001665" w:rsidRDefault="00046143" w:rsidP="0040448B">
      <w:pPr>
        <w:pStyle w:val="Heading2"/>
        <w:rPr>
          <w:rFonts w:cs="Times New Roman"/>
        </w:rPr>
      </w:pPr>
    </w:p>
    <w:p w14:paraId="586F7EE7" w14:textId="77777777" w:rsidR="0040448B" w:rsidRPr="00001665" w:rsidRDefault="0040448B" w:rsidP="00046143">
      <w:pPr>
        <w:rPr>
          <w:rFonts w:ascii="Times New Roman" w:hAnsi="Times New Roman" w:cs="Times New Roman"/>
          <w:b/>
        </w:rPr>
      </w:pPr>
      <w:r w:rsidRPr="00001665">
        <w:rPr>
          <w:rFonts w:ascii="Times New Roman" w:hAnsi="Times New Roman" w:cs="Times New Roman"/>
          <w:b/>
        </w:rPr>
        <w:t>Dispersal</w:t>
      </w:r>
    </w:p>
    <w:p w14:paraId="1A9B68B9" w14:textId="77777777" w:rsidR="00046143" w:rsidRPr="00001665" w:rsidRDefault="00046143" w:rsidP="0040448B">
      <w:pPr>
        <w:rPr>
          <w:rFonts w:ascii="Times New Roman" w:hAnsi="Times New Roman" w:cs="Times New Roman"/>
          <w:i/>
          <w:iCs/>
        </w:rPr>
      </w:pPr>
    </w:p>
    <w:p w14:paraId="48644972" w14:textId="64CD0948" w:rsidR="0040448B" w:rsidRPr="00001665" w:rsidRDefault="0040448B" w:rsidP="00046143">
      <w:pPr>
        <w:ind w:firstLine="720"/>
        <w:rPr>
          <w:rFonts w:ascii="Times New Roman" w:hAnsi="Times New Roman" w:cs="Times New Roman"/>
          <w:iCs/>
        </w:rPr>
      </w:pP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is a fleshy fruited plant, whose seeds are commonly dispersed by frugivorous birds and small mammals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"10.1007/s00442-008-0979-0", "author" : [ { "dropping-particle" : "", "family" : "Hampe", "given" : "Arndt", "non-dropping-particle" : "", "parse-names" : false, "suffix" : "" } ], "container-title" : "Oecologia", "id" : "ITEM-1", "issue" : "1", "issued" : { "date-parts" : [ [ "2008", "0" ] ] }, "page" : "137-145", "title" : "Fruit tracking, frugivore satiation, and their consequences for seed dispersal", "type" : "article-journal", "volume" : "156" }, "uris" : [ "http://www.mendeley.com/documents/?uuid=54e4f850-7e43-4c3a-883d-79e885ce64a1" ] }, { "id" : "ITEM-2", "itemData" : { "author" : [ { "dropping-particle" : "", "family" : "Godwin", "given" : "H", "non-dropping-particle" : "", "parse-names" : false, "suffix" : "" } ], "container-title" : "Journal of Ecology", "id" : "ITEM-2", "issue" : "1", "issued" : { "date-parts" : [ [ "1943", "0" ] ] }, "page" : "77-92", "publisher" : "JSTOR", "title" : "&lt;i&gt;Frangula alnus&lt;/i&gt; Miller", "type" : "article-journal", "volume" : "31" }, "uris" : [ "http://www.mendeley.com/documents/?uuid=6d2a6588-9ef4-4dc0-96a5-a92c84757632" ] } ], "mendeley" : { "previouslyFormattedCitation" : "(Godwin 1943, Hampe 2008)"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1943, Hampe 2008)</w:t>
      </w:r>
      <w:r w:rsidRPr="00001665">
        <w:rPr>
          <w:rFonts w:ascii="Times New Roman" w:hAnsi="Times New Roman" w:cs="Times New Roman"/>
          <w:iCs/>
        </w:rPr>
        <w:fldChar w:fldCharType="end"/>
      </w:r>
      <w:r w:rsidRPr="00001665">
        <w:rPr>
          <w:rFonts w:ascii="Times New Roman" w:hAnsi="Times New Roman" w:cs="Times New Roman"/>
          <w:iCs/>
        </w:rPr>
        <w:t xml:space="preserve">. In some ecosystems there is also evidence of extensive dispersal via hydrochory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"Hampe", "given" : "Arndt", "non-dropping-particle" : "", "parse-names" : false, "suffix" : "" } ], "container-title" : "Journal of Ecology", "id" : "ITEM-1", "issue" : "5", "issued" : { "date-parts" : [ [ "2004", "0" ] ] }, "page" : "797-807", "publisher" : "Wiley Online Library", "title" : "Extensive hydrochory uncouples spatiotemporal patterns of seedfall and seedling recruitment in a \u2018bird\u2010dispersed\u2019 riparian tree", "type" : "article-journal", "volume" : "92" }, "uris" : [ "http://www.mendeley.com/documents/?uuid=fd8090df-ffe1-4359-aa2d-70245868c5c2" ] } ], "mendeley" : { "previouslyFormattedCitation" : "(Hampe 2004)"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(Hampe 2004)</w:t>
      </w:r>
      <w:r w:rsidRPr="00001665">
        <w:rPr>
          <w:rFonts w:ascii="Times New Roman" w:hAnsi="Times New Roman" w:cs="Times New Roman"/>
          <w:iCs/>
        </w:rPr>
        <w:fldChar w:fldCharType="end"/>
      </w:r>
      <w:r w:rsidRPr="00001665">
        <w:rPr>
          <w:rFonts w:ascii="Times New Roman" w:hAnsi="Times New Roman" w:cs="Times New Roman"/>
          <w:iCs/>
        </w:rPr>
        <w:t xml:space="preserve">. Little research has been done that can inform a dispersal distance function. Analysis of pollen cores indicates that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was among one of the first woody plants to spread out of glacial refugia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"Moe", "given" : "D", "non-dropping-particle" : "", "parse-names" : false, "suffix" : "" } ], "container-title" : "Nordic journal of botany", "id" : "ITEM-1", "issue" : "5", "issued" : { "date-parts" : [ [ "1984", "0" ] ] }, "page" : "655-660", "publisher" : "Wiley Online Library", "title" : "The late quaternary history of &lt;i&gt;Rhamnus frangula&lt;/i&gt; in Norway", "type" : "article-journal", "volume" : "4" }, "uris" : [ "http://www.mendeley.com/documents/?uuid=9d20acdc-30a1-4ed7-ba4e-ee048041bf7b" ] } ], "mendeley" : { "previouslyFormattedCitation" : "(Moe 1984)"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(Moe 1984)</w:t>
      </w:r>
      <w:r w:rsidRPr="00001665">
        <w:rPr>
          <w:rFonts w:ascii="Times New Roman" w:hAnsi="Times New Roman" w:cs="Times New Roman"/>
          <w:iCs/>
        </w:rPr>
        <w:fldChar w:fldCharType="end"/>
      </w:r>
      <w:r w:rsidRPr="00001665">
        <w:rPr>
          <w:rFonts w:ascii="Times New Roman" w:hAnsi="Times New Roman" w:cs="Times New Roman"/>
          <w:iCs/>
        </w:rPr>
        <w:t xml:space="preserve">, which suggests that this species has a relatively long-distance dispersal syndrome. However, observations of fruit have concluded that approximately 2/3 of fruit produced falls immediately below the parent plant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"id" : "ITEM-2", "itemData" : { "DOI" : "10.1007/s00442-008-0979-0", "author" : [ { "dropping-particle" : "", "family" : "Hampe", "given" : "Arndt", "non-dropping-particle" : "", "parse-names" : false, "suffix" : "" } ], "container-title" : "Oecologia", "id" : "ITEM-2", "issue" : "1", "issued" : { "date-parts" : [ [ "2008", "0" ] ] }, "page" : "137-145", "title" : "Fruit tracking, frugivore satiation, and their consequences for seed dispersal", "type" : "article-journal", "volume" : "156" }, "uris" : [ "http://www.mendeley.com/documents/?uuid=54e4f850-7e43-4c3a-883d-79e885ce64a1" ] } ], "mendeley" : { "previouslyFormattedCitation" : "(Godwin 1936, Hampe 2008)"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1936, Hampe 2008)</w:t>
      </w:r>
      <w:r w:rsidRPr="00001665">
        <w:rPr>
          <w:rFonts w:ascii="Times New Roman" w:hAnsi="Times New Roman" w:cs="Times New Roman"/>
          <w:iCs/>
        </w:rPr>
        <w:fldChar w:fldCharType="end"/>
      </w:r>
      <w:r w:rsidRPr="00001665">
        <w:rPr>
          <w:rFonts w:ascii="Times New Roman" w:hAnsi="Times New Roman" w:cs="Times New Roman"/>
          <w:iCs/>
        </w:rPr>
        <w:t xml:space="preserve">. In the study carried out by </w:t>
      </w:r>
      <w:proofErr w:type="spellStart"/>
      <w:r w:rsidRPr="00001665">
        <w:rPr>
          <w:rFonts w:ascii="Times New Roman" w:hAnsi="Times New Roman" w:cs="Times New Roman"/>
          <w:iCs/>
        </w:rPr>
        <w:t>Hampe</w:t>
      </w:r>
      <w:proofErr w:type="spellEnd"/>
      <w:r w:rsidRPr="00001665">
        <w:rPr>
          <w:rFonts w:ascii="Times New Roman" w:hAnsi="Times New Roman" w:cs="Times New Roman"/>
          <w:iCs/>
        </w:rPr>
        <w:t xml:space="preserve">, seed traps were places no greater than 50 m away from fruiting plants. </w:t>
      </w:r>
      <w:proofErr w:type="spellStart"/>
      <w:r w:rsidRPr="00001665">
        <w:rPr>
          <w:rFonts w:ascii="Times New Roman" w:hAnsi="Times New Roman" w:cs="Times New Roman"/>
          <w:iCs/>
        </w:rPr>
        <w:t>Hampe</w:t>
      </w:r>
      <w:proofErr w:type="spellEnd"/>
      <w:r w:rsidRPr="00001665">
        <w:rPr>
          <w:rFonts w:ascii="Times New Roman" w:hAnsi="Times New Roman" w:cs="Times New Roman"/>
          <w:iCs/>
        </w:rPr>
        <w:t xml:space="preserv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"10.1007/s00442-008-0979-0", "author" : [ { "dropping-particle" : "", "family" : "Hampe", "given" : "Arndt", "non-dropping-particle" : "", "parse-names" : false, "suffix" : "" } ], "container-title" : "Oecologia", "id" : "ITEM-1", "issue" : "1", "issued" : { "date-parts" : [ [ "2008", "0" ] ] }, "page" : "137-145", "title" : "Fruit tracking, frugivore satiation, and their consequences for seed dispersal", "type" : "article-journal", "volume" : "156" }, "suppress-author" : 1, "uris" : [ "http://www.mendeley.com/documents/?uuid=54e4f850-7e43-4c3a-883d-79e885ce64a1" ] } ], "mendeley" : { "previouslyFormattedCitation" : "(2008)" }, "properties" : { "noteIndex" : 0 }, "schema" : "https://github.com/citation-style-language/schema/raw/master/csl-citation.json" }</w:instrText>
      </w:r>
      <w:r w:rsidRPr="00001665">
        <w:rPr>
          <w:rFonts w:ascii="Times New Roman" w:hAnsi="Times New Roman" w:cs="Times New Roman"/>
          <w:iCs/>
        </w:rPr>
        <w:fldChar w:fldCharType="separate"/>
      </w:r>
      <w:r w:rsidR="007C18D9" w:rsidRPr="00001665">
        <w:rPr>
          <w:rFonts w:ascii="Times New Roman" w:hAnsi="Times New Roman" w:cs="Times New Roman"/>
          <w:iCs/>
          <w:noProof/>
        </w:rPr>
        <w:t>(2008)</w:t>
      </w:r>
      <w:r w:rsidRPr="00001665">
        <w:rPr>
          <w:rFonts w:ascii="Times New Roman" w:hAnsi="Times New Roman" w:cs="Times New Roman"/>
          <w:iCs/>
        </w:rPr>
        <w:fldChar w:fldCharType="end"/>
      </w:r>
      <w:r w:rsidRPr="00001665">
        <w:rPr>
          <w:rFonts w:ascii="Times New Roman" w:hAnsi="Times New Roman" w:cs="Times New Roman"/>
          <w:iCs/>
        </w:rPr>
        <w:t xml:space="preserve"> argues that this high proportion of fruits that fall immediately beneath the parent plant is a consequence of </w:t>
      </w:r>
      <w:proofErr w:type="spellStart"/>
      <w:r w:rsidRPr="00001665">
        <w:rPr>
          <w:rFonts w:ascii="Times New Roman" w:hAnsi="Times New Roman" w:cs="Times New Roman"/>
          <w:iCs/>
        </w:rPr>
        <w:t>fruigivore</w:t>
      </w:r>
      <w:proofErr w:type="spellEnd"/>
      <w:r w:rsidRPr="00001665">
        <w:rPr>
          <w:rFonts w:ascii="Times New Roman" w:hAnsi="Times New Roman" w:cs="Times New Roman"/>
          <w:iCs/>
        </w:rPr>
        <w:t xml:space="preserve"> satiation. Even higher percentages of fruit drop have been observed in the </w:t>
      </w:r>
      <w:proofErr w:type="spellStart"/>
      <w:r w:rsidRPr="00001665">
        <w:rPr>
          <w:rFonts w:ascii="Times New Roman" w:hAnsi="Times New Roman" w:cs="Times New Roman"/>
          <w:i/>
          <w:iCs/>
        </w:rPr>
        <w:t>Rhamnus</w:t>
      </w:r>
      <w:proofErr w:type="spellEnd"/>
      <w:r w:rsidRPr="00001665">
        <w:rPr>
          <w:rFonts w:ascii="Times New Roman" w:hAnsi="Times New Roman" w:cs="Times New Roman"/>
          <w:i/>
          <w:iCs/>
        </w:rPr>
        <w:t xml:space="preserve"> </w:t>
      </w:r>
      <w:proofErr w:type="spellStart"/>
      <w:r w:rsidRPr="00001665">
        <w:rPr>
          <w:rFonts w:ascii="Times New Roman" w:hAnsi="Times New Roman" w:cs="Times New Roman"/>
          <w:i/>
          <w:iCs/>
        </w:rPr>
        <w:t>cathartica</w:t>
      </w:r>
      <w:proofErr w:type="spellEnd"/>
      <w:r w:rsidRPr="00001665">
        <w:rPr>
          <w:rFonts w:ascii="Times New Roman" w:hAnsi="Times New Roman" w:cs="Times New Roman"/>
          <w:iCs/>
        </w:rPr>
        <w:t xml:space="preserve"> (Common buckthorn), a relatively closely related species, evolutionary and functionally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"10.1007/s10530-007-9091-3", "ISBN" : "1053000790913", "ISSN" : "1387-3547", "author" : [ { "dropping-particle" : "", "family" : "Knight", "given" : "Kathleen S.", "non-dropping-particle" : "", "parse-names" : false, "suffix" : "" }, { "dropping-particle" : "", "family" : "Kurylo", "given" : "Jessica S.", "non-dropping-particle" : "", "parse-names" : false, "suffix" : "" }, { "dropping-particle" : "", "family" : "Endress", "given" : "Anton G.", "non-dropping-particle" : "", "parse-names" : false, "suffix" : "" }, { "dropping-particle" : "", "family" : "Stewart", "given" : "J. Ryan", "non-dropping-particle" : "", "parse-names" : false, "suffix" : "" }, { "dropping-particle" : "", "family" : "Reich", "given" : "Peter B.", "non-dropping-particle" : "", "parse-names" : false, "suffix" : "" } ], "container-title" : "Biological Invasions", "id" : "ITEM-1", "issue" : "8", "issued" : { "date-parts" : [ [ "2007", "2", "13" ] ] }, "page" : "925-937", "title" : "Ecology and ecosystem impacts of common buckthorn (&lt;i&gt;Rhamnus cathartica&lt;/i&gt;): a review", "type" : "article-journal", "volume" : "9" }, "uris" : [ "http://www.mendeley.com/documents/?uuid=ff2a8391-7436-42c2-8533-344eb060c894" ] } ], "mendeley" : { "previouslyFormattedCitation" : "(Knight et al. 2007)"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(Knight et al. 2007)</w:t>
      </w:r>
      <w:r w:rsidRPr="00001665">
        <w:rPr>
          <w:rFonts w:ascii="Times New Roman" w:hAnsi="Times New Roman" w:cs="Times New Roman"/>
          <w:iCs/>
        </w:rPr>
        <w:fldChar w:fldCharType="end"/>
      </w:r>
      <w:r w:rsidRPr="00001665">
        <w:rPr>
          <w:rFonts w:ascii="Times New Roman" w:hAnsi="Times New Roman" w:cs="Times New Roman"/>
          <w:iCs/>
        </w:rPr>
        <w:t xml:space="preserve">. Dispersal away from the parent plant may be facilitated by small mammals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"id" : "ITEM-2", "itemData" : { "DOI" : "10.1007/s00442-008-0979-0", "author" : [ { "dropping-particle" : "", "family" : "Hampe", "given" : "Arndt", "non-dropping-particle" : "", "parse-names" : false, "suffix" : "" } ], "container-title" : "Oecologia", "id" : "ITEM-2", "issue" : "1", "issued" : { "date-parts" : [ [ "2008", "0" ] ] }, "page" : "137-145", "title" : "Fruit tracking, frugivore satiation, and their consequences for seed dispersal", "type" : "article-journal", "volume" : "156" }, "uris" : [ "http://www.mendeley.com/documents/?uuid=54e4f850-7e43-4c3a-883d-79e885ce64a1" ] } ], "mendeley" : { "previouslyFormattedCitation" : "(Godwin 1936, Hampe 2008)"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1936, Hampe 2008)</w:t>
      </w:r>
      <w:r w:rsidRPr="00001665">
        <w:rPr>
          <w:rFonts w:ascii="Times New Roman" w:hAnsi="Times New Roman" w:cs="Times New Roman"/>
          <w:iCs/>
        </w:rPr>
        <w:fldChar w:fldCharType="end"/>
      </w:r>
      <w:r w:rsidR="007A4ADB" w:rsidRPr="00001665">
        <w:rPr>
          <w:rFonts w:ascii="Times New Roman" w:hAnsi="Times New Roman" w:cs="Times New Roman"/>
          <w:iCs/>
        </w:rPr>
        <w:t>, or b</w:t>
      </w:r>
      <w:r w:rsidRPr="00001665">
        <w:rPr>
          <w:rFonts w:ascii="Times New Roman" w:hAnsi="Times New Roman" w:cs="Times New Roman"/>
          <w:iCs/>
        </w:rPr>
        <w:t xml:space="preserve">y hydrochory in areas near water bodies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"Hampe", "given" : "Arndt", "non-dropping-particle" : "", "parse-names" : false, "suffix" : "" } ], "container-title" : "Journal of Ecology", "id" : "ITEM-1", "issue" : "5", "issued" : { "date-parts" : [ [ "2004", "0" ] ] }, "page" : "797-807", "publisher" : "Wiley Online Library", "title" : "Extensive hydrochory uncouples spatiotemporal patterns of seedfall and seedling recruitment in a \u2018bird\u2010dispersed\u2019 riparian tree", "type" : "article-journal", "volume" : "92" }, "uris" : [ "http://www.mendeley.com/documents/?uuid=fd8090df-ffe1-4359-aa2d-70245868c5c2" ] } ], "mendeley" : { "previouslyFormattedCitation" : "(Hampe 2004)"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(Hampe 2004)</w:t>
      </w:r>
      <w:r w:rsidRPr="00001665">
        <w:rPr>
          <w:rFonts w:ascii="Times New Roman" w:hAnsi="Times New Roman" w:cs="Times New Roman"/>
          <w:iCs/>
        </w:rPr>
        <w:fldChar w:fldCharType="end"/>
      </w:r>
      <w:r w:rsidRPr="00001665">
        <w:rPr>
          <w:rFonts w:ascii="Times New Roman" w:hAnsi="Times New Roman" w:cs="Times New Roman"/>
          <w:iCs/>
        </w:rPr>
        <w:t xml:space="preserve">. The observation that small mammals (e.g., mice;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"mendeley" : { "previouslyFormattedCitation" : "(Godwin 1936)"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1936)</w:t>
      </w:r>
      <w:r w:rsidRPr="00001665">
        <w:rPr>
          <w:rFonts w:ascii="Times New Roman" w:hAnsi="Times New Roman" w:cs="Times New Roman"/>
          <w:iCs/>
        </w:rPr>
        <w:fldChar w:fldCharType="end"/>
      </w:r>
      <w:r w:rsidRPr="00001665">
        <w:rPr>
          <w:rFonts w:ascii="Times New Roman" w:hAnsi="Times New Roman" w:cs="Times New Roman"/>
          <w:iCs/>
        </w:rPr>
        <w:t xml:space="preserve">, play a primary role in dispersing seeds from beneath parent plants fits with my own limited field observations. On at least two occasions I observed seed caches with multiple seedlings emerging from the cache. However, given the grain size of my spatial model (20 x 20 km) it is unlikely that these forms of dispersal will play a major role in my simulations. Similarly, I observed some evidence of the effects of hydrochory post flooding events at several of my sites. Hydrochory may in fact be important for long-distance dispersal </w:t>
      </w:r>
      <w:r w:rsidR="007C18D9" w:rsidRPr="00001665">
        <w:rPr>
          <w:rFonts w:ascii="Times New Roman" w:hAnsi="Times New Roman" w:cs="Times New Roman"/>
          <w:iCs/>
        </w:rPr>
        <w:t>along</w:t>
      </w:r>
      <w:r w:rsidRPr="00001665">
        <w:rPr>
          <w:rFonts w:ascii="Times New Roman" w:hAnsi="Times New Roman" w:cs="Times New Roman"/>
          <w:iCs/>
        </w:rPr>
        <w:t xml:space="preserve"> river ways.</w:t>
      </w:r>
    </w:p>
    <w:p w14:paraId="584312BA" w14:textId="77777777" w:rsidR="007C18D9" w:rsidRPr="00001665" w:rsidRDefault="007C18D9" w:rsidP="0040448B">
      <w:pPr>
        <w:rPr>
          <w:rFonts w:ascii="Times New Roman" w:hAnsi="Times New Roman" w:cs="Times New Roman"/>
          <w:iCs/>
        </w:rPr>
      </w:pPr>
    </w:p>
    <w:p w14:paraId="3EC7CB23" w14:textId="07DC6DB6" w:rsidR="0040448B" w:rsidRPr="00001665" w:rsidRDefault="0040448B" w:rsidP="00830EF6">
      <w:pPr>
        <w:rPr>
          <w:rFonts w:ascii="Times New Roman" w:hAnsi="Times New Roman" w:cs="Times New Roman"/>
          <w:iCs/>
        </w:rPr>
      </w:pPr>
      <w:r w:rsidRPr="00001665">
        <w:rPr>
          <w:rFonts w:ascii="Times New Roman" w:hAnsi="Times New Roman" w:cs="Times New Roman"/>
          <w:i/>
          <w:iCs/>
        </w:rPr>
        <w:t>Dispersal estimates used in the model parameterization</w:t>
      </w:r>
      <w:r w:rsidR="007C18D9" w:rsidRPr="00001665">
        <w:rPr>
          <w:rFonts w:ascii="Times New Roman" w:hAnsi="Times New Roman" w:cs="Times New Roman"/>
          <w:iCs/>
        </w:rPr>
        <w:t xml:space="preserve"> - </w:t>
      </w:r>
      <w:r w:rsidRPr="00001665">
        <w:rPr>
          <w:rFonts w:ascii="Times New Roman" w:hAnsi="Times New Roman" w:cs="Times New Roman"/>
          <w:iCs/>
        </w:rPr>
        <w:t xml:space="preserve">I used dispersal rates used observed for </w:t>
      </w:r>
      <w:proofErr w:type="spellStart"/>
      <w:r w:rsidRPr="00001665">
        <w:rPr>
          <w:rFonts w:ascii="Times New Roman" w:hAnsi="Times New Roman" w:cs="Times New Roman"/>
          <w:i/>
          <w:iCs/>
        </w:rPr>
        <w:t>Celastrus</w:t>
      </w:r>
      <w:proofErr w:type="spellEnd"/>
      <w:r w:rsidRPr="00001665">
        <w:rPr>
          <w:rFonts w:ascii="Times New Roman" w:hAnsi="Times New Roman" w:cs="Times New Roman"/>
          <w:i/>
          <w:iCs/>
        </w:rPr>
        <w:t xml:space="preserve"> </w:t>
      </w:r>
      <w:proofErr w:type="spellStart"/>
      <w:r w:rsidRPr="00001665">
        <w:rPr>
          <w:rFonts w:ascii="Times New Roman" w:hAnsi="Times New Roman" w:cs="Times New Roman"/>
          <w:i/>
          <w:iCs/>
        </w:rPr>
        <w:t>orbiculatus</w:t>
      </w:r>
      <w:proofErr w:type="spellEnd"/>
      <w:r w:rsidRPr="00001665">
        <w:rPr>
          <w:rFonts w:ascii="Times New Roman" w:hAnsi="Times New Roman" w:cs="Times New Roman"/>
          <w:iCs/>
        </w:rPr>
        <w:t xml:space="preserve"> (Oriental bittersweet) distributed by </w:t>
      </w:r>
      <w:r w:rsidRPr="00001665">
        <w:rPr>
          <w:rFonts w:ascii="Times New Roman" w:hAnsi="Times New Roman" w:cs="Times New Roman"/>
          <w:i/>
          <w:iCs/>
        </w:rPr>
        <w:t>Sturnus vulgaris</w:t>
      </w:r>
      <w:r w:rsidRPr="00001665">
        <w:rPr>
          <w:rFonts w:ascii="Times New Roman" w:hAnsi="Times New Roman" w:cs="Times New Roman"/>
          <w:iCs/>
        </w:rPr>
        <w:t xml:space="preserve"> (European starling) reported in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"10.1086/660295", "author" : [ { "dropping-particle" : "", "family" : "Merow", "given" : "Cory", "non-dropping-particle" : "", "parse-names" : false, "suffix" : "" }, { "dropping-particle" : "", "family" : "LaFleur", "given" : "Nancy", "non-dropping-particle" : "", "parse-names" : false, "suffix" : "" }, { "dropping-particle" : "", "family" : "Silander Jr", "given" : "John A", "non-dropping-particle" : "", "parse-names" : false, "suffix" : "" }, { "dropping-particle" : "", "family" : "Wilson", "given" : "Adam M.", "non-dropping-particle" : "", "parse-names" : false, "suffix" : "" }, { "dropping-particle" : "", "family" : "Rubega", "given" : "Margaret", "non-dropping-particle" : "", "parse-names" : false, "suffix" : "" } ], "container-title" : "The American Naturalist", "id" : "ITEM-1", "issue" : "1", "issued" : { "date-parts" : [ [ "2011", "0" ] ] }, "page" : "30-43", "publisher" : "University of Chicago PressChicago, IL", "title" : "Developing dynamic mechanistic species distribution models: predicting bird-mediated spread of invasive plants across northeastern North America", "type" : "article-journal", "volume" : "178" }, "uris" : [ "http://www.mendeley.com/documents/?uuid=3ac2daae-0cf0-4129-aef0-8ee3a8a91c94" ] } ], "mendeley" : { "previouslyFormattedCitation" : "(Merow et al. 2011)"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(Merow et al. 2011)</w:t>
      </w:r>
      <w:r w:rsidRPr="00001665">
        <w:rPr>
          <w:rFonts w:ascii="Times New Roman" w:hAnsi="Times New Roman" w:cs="Times New Roman"/>
          <w:iCs/>
        </w:rPr>
        <w:fldChar w:fldCharType="end"/>
      </w:r>
      <w:r w:rsidRPr="00001665">
        <w:rPr>
          <w:rFonts w:ascii="Times New Roman" w:hAnsi="Times New Roman" w:cs="Times New Roman"/>
          <w:iCs/>
        </w:rPr>
        <w:t xml:space="preserve">. </w:t>
      </w:r>
      <w:r w:rsidRPr="00001665">
        <w:rPr>
          <w:rFonts w:ascii="Times New Roman" w:hAnsi="Times New Roman" w:cs="Times New Roman"/>
          <w:i/>
          <w:iCs/>
        </w:rPr>
        <w:t>S. vulgaris</w:t>
      </w:r>
      <w:r w:rsidRPr="00001665">
        <w:rPr>
          <w:rFonts w:ascii="Times New Roman" w:hAnsi="Times New Roman" w:cs="Times New Roman"/>
          <w:iCs/>
        </w:rPr>
        <w:t xml:space="preserve"> is one of the avian dispersers of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and has been proposed as a major vector for its spread into the mid-western United States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"Howell", "given" : "J A", "non-dropping-particle" : "", "parse-names" : false, "suffix" : "" }, { "dropping-particle" : "", "family" : "Blackwell", "given" : "W H Jr.", "non-dropping-particle" : "", "parse-names" : false, "suffix" : "" } ], "container-title" : "Castanea", "id" : "ITEM-1", "issue" : "2", "issued" : { "date-parts" : [ [ "1977", "0" ] ] }, "page" : "111-115", "publisher" : "JSTOR", "title" : "The history of &lt;i&gt;Rhamnus frangula&lt;/i&gt; (glossy buckthorn) in the Ohio flora", "type" : "article-journal", "volume" : "42" }, "uris" : [ "http://www.mendeley.com/documents/?uuid=85bffe6f-07d4-4e1a-8c69-91f0548bc599" ] } ], "mendeley" : { "previouslyFormattedCitation" : "(Howell and Blackwell 1977)"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(Howell and Blackwell 1977)</w:t>
      </w:r>
      <w:r w:rsidRPr="00001665">
        <w:rPr>
          <w:rFonts w:ascii="Times New Roman" w:hAnsi="Times New Roman" w:cs="Times New Roman"/>
          <w:iCs/>
        </w:rPr>
        <w:fldChar w:fldCharType="end"/>
      </w:r>
      <w:r w:rsidRPr="00001665">
        <w:rPr>
          <w:rFonts w:ascii="Times New Roman" w:hAnsi="Times New Roman" w:cs="Times New Roman"/>
          <w:iCs/>
        </w:rPr>
        <w:t xml:space="preserve">. In calculating these dispersal rates, </w:t>
      </w:r>
      <w:proofErr w:type="spellStart"/>
      <w:r w:rsidRPr="00001665">
        <w:rPr>
          <w:rFonts w:ascii="Times New Roman" w:hAnsi="Times New Roman" w:cs="Times New Roman"/>
          <w:iCs/>
        </w:rPr>
        <w:t>Merow</w:t>
      </w:r>
      <w:proofErr w:type="spellEnd"/>
      <w:r w:rsidRPr="00001665">
        <w:rPr>
          <w:rFonts w:ascii="Times New Roman" w:hAnsi="Times New Roman" w:cs="Times New Roman"/>
          <w:iCs/>
        </w:rPr>
        <w:t xml:space="preserve"> et al.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"10.1086/660295", "author" : [ { "dropping-particle" : "", "family" : "Merow", "given" : "Cory", "non-dropping-particle" : "", "parse-names" : false, "suffix" : "" }, { "dropping-particle" : "", "family" : "LaFleur", "given" : "Nancy", "non-dropping-particle" : "", "parse-names" : false, "suffix" : "" }, { "dropping-particle" : "", "family" : "Silander Jr", "given" : "John A", "non-dropping-particle" : "", "parse-names" : false, "suffix" : "" }, { "dropping-particle" : "", "family" : "Wilson", "given" : "Adam M.", "non-dropping-particle" : "", "parse-names" : false, "suffix" : "" }, { "dropping-particle" : "", "family" : "Rubega", "given" : "Margaret", "non-dropping-particle" : "", "parse-names" : false, "suffix" : "" } ], "container-title" : "The American Naturalist", "id" : "ITEM-1", "issue" : "1", "issued" : { "date-parts" : [ [ "2011", "0" ] ] }, "page" : "30-43", "publisher" : "University of Chicago PressChicago, IL", "title" : "Developing dynamic mechanistic species distribution models: predicting bird-mediated spread of invasive plants across northeastern North America", "type" : "article-journal", "volume" : "178" }, "suppress-author" : 1, "uris" : [ "http://www.mendeley.com/documents/?uuid=3ac2daae-0cf0-4129-aef0-8ee3a8a91c94" ] } ], "mendeley" : { "previouslyFormattedCitation" : "(2011)" }, "properties" : { "noteIndex" : 0 }, "schema" : "https://github.com/citation-style-language/schema/raw/master/csl-citation.json" }</w:instrText>
      </w:r>
      <w:r w:rsidRPr="00001665">
        <w:rPr>
          <w:rFonts w:ascii="Times New Roman" w:hAnsi="Times New Roman" w:cs="Times New Roman"/>
          <w:iCs/>
        </w:rPr>
        <w:fldChar w:fldCharType="separate"/>
      </w:r>
      <w:r w:rsidRPr="00001665">
        <w:rPr>
          <w:rFonts w:ascii="Times New Roman" w:hAnsi="Times New Roman" w:cs="Times New Roman"/>
          <w:iCs/>
          <w:noProof/>
        </w:rPr>
        <w:t>(2011)</w:t>
      </w:r>
      <w:r w:rsidRPr="00001665">
        <w:rPr>
          <w:rFonts w:ascii="Times New Roman" w:hAnsi="Times New Roman" w:cs="Times New Roman"/>
          <w:iCs/>
        </w:rPr>
        <w:fldChar w:fldCharType="end"/>
      </w:r>
      <w:r w:rsidRPr="00001665">
        <w:rPr>
          <w:rFonts w:ascii="Times New Roman" w:hAnsi="Times New Roman" w:cs="Times New Roman"/>
          <w:iCs/>
        </w:rPr>
        <w:t xml:space="preserve"> used information on passage time of </w:t>
      </w:r>
      <w:r w:rsidRPr="00001665">
        <w:rPr>
          <w:rFonts w:ascii="Times New Roman" w:hAnsi="Times New Roman" w:cs="Times New Roman"/>
          <w:i/>
          <w:iCs/>
        </w:rPr>
        <w:t xml:space="preserve">C. </w:t>
      </w:r>
      <w:proofErr w:type="spellStart"/>
      <w:r w:rsidRPr="00001665">
        <w:rPr>
          <w:rFonts w:ascii="Times New Roman" w:hAnsi="Times New Roman" w:cs="Times New Roman"/>
          <w:i/>
          <w:iCs/>
        </w:rPr>
        <w:t>orbiculatus</w:t>
      </w:r>
      <w:proofErr w:type="spellEnd"/>
      <w:r w:rsidRPr="00001665">
        <w:rPr>
          <w:rFonts w:ascii="Times New Roman" w:hAnsi="Times New Roman" w:cs="Times New Roman"/>
          <w:iCs/>
        </w:rPr>
        <w:t xml:space="preserve"> through the gut of </w:t>
      </w:r>
      <w:r w:rsidRPr="00001665">
        <w:rPr>
          <w:rFonts w:ascii="Times New Roman" w:hAnsi="Times New Roman" w:cs="Times New Roman"/>
          <w:i/>
          <w:iCs/>
        </w:rPr>
        <w:t>S. vulgaris</w:t>
      </w:r>
      <w:r w:rsidRPr="00001665">
        <w:rPr>
          <w:rFonts w:ascii="Times New Roman" w:hAnsi="Times New Roman" w:cs="Times New Roman"/>
          <w:iCs/>
        </w:rPr>
        <w:t xml:space="preserve"> to approximate how far a seed is likely to be dispersed. Similar passage time measurements have not been reported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Cs/>
        </w:rPr>
        <w:t xml:space="preserve">, however, the estimates for </w:t>
      </w:r>
      <w:r w:rsidRPr="00001665">
        <w:rPr>
          <w:rFonts w:ascii="Times New Roman" w:hAnsi="Times New Roman" w:cs="Times New Roman"/>
          <w:i/>
          <w:iCs/>
        </w:rPr>
        <w:t xml:space="preserve">C. </w:t>
      </w:r>
      <w:proofErr w:type="spellStart"/>
      <w:r w:rsidRPr="00001665">
        <w:rPr>
          <w:rFonts w:ascii="Times New Roman" w:hAnsi="Times New Roman" w:cs="Times New Roman"/>
          <w:i/>
          <w:iCs/>
        </w:rPr>
        <w:t>obiculatus</w:t>
      </w:r>
      <w:proofErr w:type="spellEnd"/>
      <w:r w:rsidRPr="00001665">
        <w:rPr>
          <w:rFonts w:ascii="Times New Roman" w:hAnsi="Times New Roman" w:cs="Times New Roman"/>
          <w:iCs/>
        </w:rPr>
        <w:t xml:space="preserve"> could be considered an upper bound given the laxative effects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have on avian </w:t>
      </w:r>
      <w:proofErr w:type="spellStart"/>
      <w:r w:rsidRPr="00001665">
        <w:rPr>
          <w:rFonts w:ascii="Times New Roman" w:hAnsi="Times New Roman" w:cs="Times New Roman"/>
          <w:iCs/>
        </w:rPr>
        <w:t>fruigivores</w:t>
      </w:r>
      <w:proofErr w:type="spellEnd"/>
      <w:r w:rsidRPr="00001665">
        <w:rPr>
          <w:rFonts w:ascii="Times New Roman" w:hAnsi="Times New Roman" w:cs="Times New Roman"/>
          <w:iCs/>
        </w:rPr>
        <w:t xml:space="preserve"> (REF).</w:t>
      </w:r>
    </w:p>
    <w:p w14:paraId="11C8E006" w14:textId="77777777" w:rsidR="0040448B" w:rsidRPr="00001665" w:rsidRDefault="0040448B" w:rsidP="0040448B">
      <w:pPr>
        <w:rPr>
          <w:rFonts w:ascii="Times New Roman" w:hAnsi="Times New Roman" w:cs="Times New Roman"/>
          <w:iCs/>
        </w:rPr>
      </w:pPr>
      <w:r w:rsidRPr="00001665">
        <w:rPr>
          <w:rFonts w:ascii="Times New Roman" w:hAnsi="Times New Roman" w:cs="Times New Roman"/>
          <w:iCs/>
        </w:rPr>
        <w:t>I parameterized a dispersal-distance function:</w:t>
      </w:r>
    </w:p>
    <w:p w14:paraId="624705A4" w14:textId="77777777" w:rsidR="0040448B" w:rsidRPr="00001665" w:rsidRDefault="001D2F3C" w:rsidP="0040448B">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i,j</m:t>
              </m:r>
            </m:sub>
          </m:sSub>
          <m:r>
            <w:rPr>
              <w:rFonts w:ascii="Cambria Math" w:hAnsi="Cambria Math" w:cs="Times New Roman"/>
            </w:rPr>
            <m:t>=a*</m:t>
          </m:r>
          <m:r>
            <m:rPr>
              <m:sty m:val="p"/>
            </m:rPr>
            <w:rPr>
              <w:rFonts w:ascii="Cambria Math" w:hAnsi="Cambria Math" w:cs="Times New Roman"/>
            </w:rPr>
            <m:t>exp⁡</m:t>
          </m:r>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i,j</m:t>
                      </m:r>
                    </m:sub>
                  </m:sSub>
                </m:e>
                <m:sup>
                  <m:r>
                    <w:rPr>
                      <w:rFonts w:ascii="Cambria Math" w:hAnsi="Cambria Math" w:cs="Times New Roman"/>
                    </w:rPr>
                    <m:t>c</m:t>
                  </m:r>
                </m:sup>
              </m:sSup>
            </m:num>
            <m:den>
              <m:r>
                <w:rPr>
                  <w:rFonts w:ascii="Cambria Math" w:hAnsi="Cambria Math" w:cs="Times New Roman"/>
                </w:rPr>
                <m:t>b</m:t>
              </m:r>
            </m:den>
          </m:f>
          <m:r>
            <w:rPr>
              <w:rFonts w:ascii="Cambria Math" w:hAnsi="Cambria Math" w:cs="Times New Roman"/>
            </w:rPr>
            <m:t>)</m:t>
          </m:r>
        </m:oMath>
      </m:oMathPara>
    </w:p>
    <w:p w14:paraId="3C1405F1" w14:textId="77777777" w:rsidR="00F14F52" w:rsidRPr="00001665" w:rsidRDefault="00F14F52" w:rsidP="0040448B">
      <w:pPr>
        <w:rPr>
          <w:rFonts w:ascii="Times New Roman" w:hAnsi="Times New Roman" w:cs="Times New Roman"/>
        </w:rPr>
      </w:pPr>
    </w:p>
    <w:p w14:paraId="5E39C849" w14:textId="0E21E811" w:rsidR="0040448B" w:rsidRPr="00001665" w:rsidRDefault="0040448B" w:rsidP="00830EF6">
      <w:pPr>
        <w:rPr>
          <w:rFonts w:ascii="Times New Roman" w:hAnsi="Times New Roman" w:cs="Times New Roman"/>
        </w:rPr>
      </w:pPr>
      <w:r w:rsidRPr="00001665">
        <w:rPr>
          <w:rFonts w:ascii="Times New Roman" w:hAnsi="Times New Roman" w:cs="Times New Roman"/>
        </w:rPr>
        <w:t xml:space="preserve">where </w:t>
      </w:r>
      <w:proofErr w:type="spellStart"/>
      <w:r w:rsidRPr="00001665">
        <w:rPr>
          <w:rFonts w:ascii="Times New Roman" w:hAnsi="Times New Roman" w:cs="Times New Roman"/>
          <w:i/>
        </w:rPr>
        <w:t>M</w:t>
      </w:r>
      <w:r w:rsidRPr="00001665">
        <w:rPr>
          <w:rFonts w:ascii="Times New Roman" w:hAnsi="Times New Roman" w:cs="Times New Roman"/>
          <w:i/>
          <w:vertAlign w:val="subscript"/>
        </w:rPr>
        <w:t>i,j</w:t>
      </w:r>
      <w:proofErr w:type="spellEnd"/>
      <w:r w:rsidRPr="00001665">
        <w:rPr>
          <w:rFonts w:ascii="Times New Roman" w:hAnsi="Times New Roman" w:cs="Times New Roman"/>
          <w:i/>
        </w:rPr>
        <w:t xml:space="preserve"> </w:t>
      </w:r>
      <w:r w:rsidRPr="00001665">
        <w:rPr>
          <w:rFonts w:ascii="Times New Roman" w:hAnsi="Times New Roman" w:cs="Times New Roman"/>
        </w:rPr>
        <w:t xml:space="preserve">is the migration (dispersal) rate from population </w:t>
      </w:r>
      <w:proofErr w:type="spellStart"/>
      <w:r w:rsidRPr="00001665">
        <w:rPr>
          <w:rFonts w:ascii="Times New Roman" w:hAnsi="Times New Roman" w:cs="Times New Roman"/>
          <w:i/>
        </w:rPr>
        <w:t>i</w:t>
      </w:r>
      <w:proofErr w:type="spellEnd"/>
      <w:r w:rsidRPr="00001665">
        <w:rPr>
          <w:rFonts w:ascii="Times New Roman" w:hAnsi="Times New Roman" w:cs="Times New Roman"/>
          <w:i/>
        </w:rPr>
        <w:t xml:space="preserve"> </w:t>
      </w:r>
      <w:r w:rsidRPr="00001665">
        <w:rPr>
          <w:rFonts w:ascii="Times New Roman" w:hAnsi="Times New Roman" w:cs="Times New Roman"/>
        </w:rPr>
        <w:t xml:space="preserve">to </w:t>
      </w:r>
      <w:r w:rsidRPr="00001665">
        <w:rPr>
          <w:rFonts w:ascii="Times New Roman" w:hAnsi="Times New Roman" w:cs="Times New Roman"/>
          <w:i/>
        </w:rPr>
        <w:t>j</w:t>
      </w:r>
      <w:r w:rsidRPr="00001665">
        <w:rPr>
          <w:rFonts w:ascii="Times New Roman" w:hAnsi="Times New Roman" w:cs="Times New Roman"/>
        </w:rPr>
        <w:t xml:space="preserve">, </w:t>
      </w:r>
      <w:proofErr w:type="spellStart"/>
      <w:r w:rsidRPr="00001665">
        <w:rPr>
          <w:rFonts w:ascii="Times New Roman" w:hAnsi="Times New Roman" w:cs="Times New Roman"/>
          <w:i/>
        </w:rPr>
        <w:t>D</w:t>
      </w:r>
      <w:r w:rsidRPr="00001665">
        <w:rPr>
          <w:rFonts w:ascii="Times New Roman" w:hAnsi="Times New Roman" w:cs="Times New Roman"/>
          <w:i/>
          <w:vertAlign w:val="subscript"/>
        </w:rPr>
        <w:t>i,j</w:t>
      </w:r>
      <w:proofErr w:type="spellEnd"/>
      <w:r w:rsidRPr="00001665">
        <w:rPr>
          <w:rFonts w:ascii="Times New Roman" w:hAnsi="Times New Roman" w:cs="Times New Roman"/>
          <w:i/>
        </w:rPr>
        <w:t xml:space="preserve"> </w:t>
      </w:r>
      <w:r w:rsidRPr="00001665">
        <w:rPr>
          <w:rFonts w:ascii="Times New Roman" w:hAnsi="Times New Roman" w:cs="Times New Roman"/>
        </w:rPr>
        <w:t xml:space="preserve">is the distance between population </w:t>
      </w:r>
      <w:proofErr w:type="spellStart"/>
      <w:r w:rsidRPr="00001665">
        <w:rPr>
          <w:rFonts w:ascii="Times New Roman" w:hAnsi="Times New Roman" w:cs="Times New Roman"/>
          <w:i/>
        </w:rPr>
        <w:t>i</w:t>
      </w:r>
      <w:proofErr w:type="spellEnd"/>
      <w:r w:rsidRPr="00001665">
        <w:rPr>
          <w:rFonts w:ascii="Times New Roman" w:hAnsi="Times New Roman" w:cs="Times New Roman"/>
          <w:i/>
        </w:rPr>
        <w:t xml:space="preserve"> </w:t>
      </w:r>
      <w:r w:rsidRPr="00001665">
        <w:rPr>
          <w:rFonts w:ascii="Times New Roman" w:hAnsi="Times New Roman" w:cs="Times New Roman"/>
        </w:rPr>
        <w:t xml:space="preserve">and </w:t>
      </w:r>
      <w:r w:rsidRPr="00001665">
        <w:rPr>
          <w:rFonts w:ascii="Times New Roman" w:hAnsi="Times New Roman" w:cs="Times New Roman"/>
          <w:i/>
        </w:rPr>
        <w:t>j</w:t>
      </w:r>
      <w:r w:rsidRPr="00001665">
        <w:rPr>
          <w:rFonts w:ascii="Times New Roman" w:hAnsi="Times New Roman" w:cs="Times New Roman"/>
        </w:rPr>
        <w:t xml:space="preserve">, and </w:t>
      </w:r>
      <w:r w:rsidRPr="00001665">
        <w:rPr>
          <w:rFonts w:ascii="Times New Roman" w:hAnsi="Times New Roman" w:cs="Times New Roman"/>
          <w:i/>
        </w:rPr>
        <w:t>a</w:t>
      </w:r>
      <w:r w:rsidRPr="00001665">
        <w:rPr>
          <w:rFonts w:ascii="Times New Roman" w:hAnsi="Times New Roman" w:cs="Times New Roman"/>
        </w:rPr>
        <w:t xml:space="preserve">, </w:t>
      </w:r>
      <w:r w:rsidRPr="00001665">
        <w:rPr>
          <w:rFonts w:ascii="Times New Roman" w:hAnsi="Times New Roman" w:cs="Times New Roman"/>
          <w:i/>
        </w:rPr>
        <w:t>b</w:t>
      </w:r>
      <w:r w:rsidRPr="00001665">
        <w:rPr>
          <w:rFonts w:ascii="Times New Roman" w:hAnsi="Times New Roman" w:cs="Times New Roman"/>
        </w:rPr>
        <w:t xml:space="preserve">, and </w:t>
      </w:r>
      <w:r w:rsidRPr="00001665">
        <w:rPr>
          <w:rFonts w:ascii="Times New Roman" w:hAnsi="Times New Roman" w:cs="Times New Roman"/>
          <w:i/>
        </w:rPr>
        <w:t>c</w:t>
      </w:r>
      <w:r w:rsidRPr="00001665">
        <w:rPr>
          <w:rFonts w:ascii="Times New Roman" w:hAnsi="Times New Roman" w:cs="Times New Roman"/>
        </w:rPr>
        <w:t xml:space="preserve"> are parameters that can change the shape of the dispersal distance function. I set parameters </w:t>
      </w:r>
      <w:r w:rsidRPr="00001665">
        <w:rPr>
          <w:rFonts w:ascii="Times New Roman" w:hAnsi="Times New Roman" w:cs="Times New Roman"/>
          <w:i/>
        </w:rPr>
        <w:t>a,</w:t>
      </w:r>
      <w:r w:rsidRPr="00001665">
        <w:rPr>
          <w:rFonts w:ascii="Times New Roman" w:hAnsi="Times New Roman" w:cs="Times New Roman"/>
        </w:rPr>
        <w:t xml:space="preserve"> </w:t>
      </w:r>
      <w:r w:rsidRPr="00001665">
        <w:rPr>
          <w:rFonts w:ascii="Times New Roman" w:hAnsi="Times New Roman" w:cs="Times New Roman"/>
          <w:i/>
        </w:rPr>
        <w:t>b</w:t>
      </w:r>
      <w:r w:rsidRPr="00001665">
        <w:rPr>
          <w:rFonts w:ascii="Times New Roman" w:hAnsi="Times New Roman" w:cs="Times New Roman"/>
        </w:rPr>
        <w:t xml:space="preserve">, and </w:t>
      </w:r>
      <w:r w:rsidRPr="00001665">
        <w:rPr>
          <w:rFonts w:ascii="Times New Roman" w:hAnsi="Times New Roman" w:cs="Times New Roman"/>
          <w:i/>
        </w:rPr>
        <w:t>c</w:t>
      </w:r>
      <w:r w:rsidRPr="00001665">
        <w:rPr>
          <w:rFonts w:ascii="Times New Roman" w:hAnsi="Times New Roman" w:cs="Times New Roman"/>
        </w:rPr>
        <w:t xml:space="preserve"> such that total dispersal, fitting with observations of the number of fruit consumed by avian </w:t>
      </w:r>
      <w:proofErr w:type="spellStart"/>
      <w:r w:rsidRPr="00001665">
        <w:rPr>
          <w:rFonts w:ascii="Times New Roman" w:hAnsi="Times New Roman" w:cs="Times New Roman"/>
        </w:rPr>
        <w:t>fruigivores</w:t>
      </w:r>
      <w:proofErr w:type="spellEnd"/>
      <w:r w:rsidRPr="00001665">
        <w:rPr>
          <w:rFonts w:ascii="Times New Roman" w:hAnsi="Times New Roman" w:cs="Times New Roman"/>
        </w:rPr>
        <w:t>.</w:t>
      </w:r>
      <w:r w:rsidR="00830EF6">
        <w:rPr>
          <w:rFonts w:ascii="Times New Roman" w:hAnsi="Times New Roman" w:cs="Times New Roman"/>
        </w:rPr>
        <w:t xml:space="preserve"> </w:t>
      </w:r>
      <w:r w:rsidRPr="00001665">
        <w:rPr>
          <w:rFonts w:ascii="Times New Roman" w:hAnsi="Times New Roman" w:cs="Times New Roman"/>
        </w:rPr>
        <w:t xml:space="preserve">I set a maximum dispersal distance to 70 km; above this distance, the dispersal rate was set to zero. The yields dispersal of For a lower bound of dispersal, </w:t>
      </w:r>
      <w:r w:rsidRPr="00001665">
        <w:rPr>
          <w:rFonts w:ascii="Times New Roman" w:hAnsi="Times New Roman" w:cs="Times New Roman"/>
          <w:i/>
        </w:rPr>
        <w:t xml:space="preserve">a </w:t>
      </w:r>
      <w:r w:rsidRPr="00001665">
        <w:rPr>
          <w:rFonts w:ascii="Times New Roman" w:hAnsi="Times New Roman" w:cs="Times New Roman"/>
        </w:rPr>
        <w:t xml:space="preserve">= 0.04, </w:t>
      </w:r>
      <w:r w:rsidRPr="00001665">
        <w:rPr>
          <w:rFonts w:ascii="Times New Roman" w:hAnsi="Times New Roman" w:cs="Times New Roman"/>
          <w:i/>
        </w:rPr>
        <w:t xml:space="preserve">b </w:t>
      </w:r>
      <w:r w:rsidRPr="00001665">
        <w:rPr>
          <w:rFonts w:ascii="Times New Roman" w:hAnsi="Times New Roman" w:cs="Times New Roman"/>
        </w:rPr>
        <w:t xml:space="preserve">= 5, and </w:t>
      </w:r>
      <w:r w:rsidRPr="00001665">
        <w:rPr>
          <w:rFonts w:ascii="Times New Roman" w:hAnsi="Times New Roman" w:cs="Times New Roman"/>
          <w:i/>
        </w:rPr>
        <w:t>c</w:t>
      </w:r>
      <w:r w:rsidRPr="00001665">
        <w:rPr>
          <w:rFonts w:ascii="Times New Roman" w:hAnsi="Times New Roman" w:cs="Times New Roman"/>
        </w:rPr>
        <w:t xml:space="preserve"> = 0.75, yielding a total dispersal of 6% of seedlings </w:t>
      </w:r>
      <w:r w:rsidRPr="00001665">
        <w:rPr>
          <w:rFonts w:ascii="Times New Roman" w:hAnsi="Times New Roman" w:cs="Times New Roman"/>
        </w:rPr>
        <w:lastRenderedPageBreak/>
        <w:t xml:space="preserve">outside of the initial plot.  For a higher bound of dispersal, </w:t>
      </w:r>
      <w:r w:rsidRPr="00001665">
        <w:rPr>
          <w:rFonts w:ascii="Times New Roman" w:hAnsi="Times New Roman" w:cs="Times New Roman"/>
          <w:i/>
        </w:rPr>
        <w:t xml:space="preserve">a </w:t>
      </w:r>
      <w:r w:rsidRPr="00001665">
        <w:rPr>
          <w:rFonts w:ascii="Times New Roman" w:hAnsi="Times New Roman" w:cs="Times New Roman"/>
        </w:rPr>
        <w:t xml:space="preserve">= 0.07, </w:t>
      </w:r>
      <w:r w:rsidRPr="00001665">
        <w:rPr>
          <w:rFonts w:ascii="Times New Roman" w:hAnsi="Times New Roman" w:cs="Times New Roman"/>
          <w:i/>
        </w:rPr>
        <w:t xml:space="preserve">b </w:t>
      </w:r>
      <w:r w:rsidRPr="00001665">
        <w:rPr>
          <w:rFonts w:ascii="Times New Roman" w:hAnsi="Times New Roman" w:cs="Times New Roman"/>
        </w:rPr>
        <w:t xml:space="preserve">= 5, and </w:t>
      </w:r>
      <w:r w:rsidRPr="00001665">
        <w:rPr>
          <w:rFonts w:ascii="Times New Roman" w:hAnsi="Times New Roman" w:cs="Times New Roman"/>
          <w:i/>
        </w:rPr>
        <w:t>c</w:t>
      </w:r>
      <w:r w:rsidRPr="00001665">
        <w:rPr>
          <w:rFonts w:ascii="Times New Roman" w:hAnsi="Times New Roman" w:cs="Times New Roman"/>
        </w:rPr>
        <w:t xml:space="preserve"> = 0.60, yielding a total dispersal of 38% of seedlings outside of the initial plot.</w:t>
      </w:r>
    </w:p>
    <w:p w14:paraId="00D6E9E3" w14:textId="77777777" w:rsidR="00890873" w:rsidRPr="00001665" w:rsidRDefault="00890873">
      <w:pPr>
        <w:rPr>
          <w:rFonts w:ascii="Times New Roman" w:eastAsiaTheme="majorEastAsia" w:hAnsi="Times New Roman" w:cs="Times New Roman"/>
          <w:b/>
          <w:bCs/>
          <w:i/>
          <w:color w:val="345A8A" w:themeColor="accent1" w:themeShade="B5"/>
          <w:sz w:val="28"/>
          <w:szCs w:val="36"/>
        </w:rPr>
      </w:pPr>
      <w:r w:rsidRPr="00001665">
        <w:rPr>
          <w:rFonts w:ascii="Times New Roman" w:hAnsi="Times New Roman" w:cs="Times New Roman"/>
          <w:i/>
        </w:rPr>
        <w:br w:type="page"/>
      </w:r>
    </w:p>
    <w:p w14:paraId="69C57C52" w14:textId="486C6120" w:rsidR="0040448B" w:rsidRPr="00001665" w:rsidRDefault="0040448B" w:rsidP="00EC0C44">
      <w:pPr>
        <w:rPr>
          <w:rFonts w:ascii="Times New Roman" w:hAnsi="Times New Roman" w:cs="Times New Roman"/>
          <w:b/>
        </w:rPr>
      </w:pPr>
      <w:r w:rsidRPr="00001665">
        <w:rPr>
          <w:rFonts w:ascii="Times New Roman" w:hAnsi="Times New Roman" w:cs="Times New Roman"/>
          <w:b/>
          <w:i/>
        </w:rPr>
        <w:lastRenderedPageBreak/>
        <w:t xml:space="preserve">Frangula </w:t>
      </w:r>
      <w:proofErr w:type="spellStart"/>
      <w:r w:rsidRPr="00001665">
        <w:rPr>
          <w:rFonts w:ascii="Times New Roman" w:hAnsi="Times New Roman" w:cs="Times New Roman"/>
          <w:b/>
          <w:i/>
        </w:rPr>
        <w:t>alnus</w:t>
      </w:r>
      <w:proofErr w:type="spellEnd"/>
      <w:r w:rsidRPr="00001665">
        <w:rPr>
          <w:rFonts w:ascii="Times New Roman" w:hAnsi="Times New Roman" w:cs="Times New Roman"/>
          <w:b/>
          <w:i/>
        </w:rPr>
        <w:t xml:space="preserve"> </w:t>
      </w:r>
      <w:r w:rsidRPr="00001665">
        <w:rPr>
          <w:rFonts w:ascii="Times New Roman" w:hAnsi="Times New Roman" w:cs="Times New Roman"/>
          <w:b/>
        </w:rPr>
        <w:t>habitat suitability</w:t>
      </w:r>
    </w:p>
    <w:p w14:paraId="413F2DB2" w14:textId="77777777" w:rsidR="00EC0C44" w:rsidRPr="00001665" w:rsidRDefault="00EC0C44" w:rsidP="0040448B">
      <w:pPr>
        <w:rPr>
          <w:rFonts w:ascii="Times New Roman" w:hAnsi="Times New Roman" w:cs="Times New Roman"/>
        </w:rPr>
      </w:pPr>
    </w:p>
    <w:p w14:paraId="583F53E4" w14:textId="34669623" w:rsidR="0040448B" w:rsidRPr="00001665" w:rsidRDefault="0040448B" w:rsidP="00EC0C44">
      <w:pPr>
        <w:ind w:firstLine="720"/>
        <w:rPr>
          <w:rFonts w:ascii="Times New Roman" w:hAnsi="Times New Roman" w:cs="Times New Roman"/>
          <w:i/>
          <w:iCs/>
        </w:rPr>
      </w:pPr>
      <w:r w:rsidRPr="00001665">
        <w:rPr>
          <w:rFonts w:ascii="Times New Roman" w:hAnsi="Times New Roman" w:cs="Times New Roman"/>
        </w:rPr>
        <w:t xml:space="preserve">I </w:t>
      </w:r>
      <w:r w:rsidRPr="00001665">
        <w:rPr>
          <w:rFonts w:ascii="Times New Roman" w:hAnsi="Times New Roman" w:cs="Times New Roman"/>
          <w:iCs/>
        </w:rPr>
        <w:t xml:space="preserve">estimated habitat suitability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in space and time using species distribution modeling (SDM) techniques. </w:t>
      </w:r>
      <w:bookmarkStart w:id="15" w:name="OLE_LINK5"/>
      <w:bookmarkStart w:id="16" w:name="OLE_LINK6"/>
      <w:r w:rsidRPr="00A56B7C">
        <w:rPr>
          <w:rFonts w:ascii="Times New Roman" w:hAnsi="Times New Roman" w:cs="Times New Roman"/>
          <w:iCs/>
          <w:highlight w:val="red"/>
        </w:rPr>
        <w:t xml:space="preserve">Using RAMAS GIS with maps of habitat suitability across a landscape, I estimated a meta-population structure and sub-population level characteristics (e.g., carry capacity) for </w:t>
      </w:r>
      <w:r w:rsidRPr="00A56B7C">
        <w:rPr>
          <w:rFonts w:ascii="Times New Roman" w:hAnsi="Times New Roman" w:cs="Times New Roman"/>
          <w:i/>
          <w:iCs/>
          <w:highlight w:val="red"/>
        </w:rPr>
        <w:t xml:space="preserve">F. </w:t>
      </w:r>
      <w:proofErr w:type="spellStart"/>
      <w:r w:rsidRPr="00A56B7C">
        <w:rPr>
          <w:rFonts w:ascii="Times New Roman" w:hAnsi="Times New Roman" w:cs="Times New Roman"/>
          <w:i/>
          <w:iCs/>
          <w:highlight w:val="red"/>
        </w:rPr>
        <w:t>alnus</w:t>
      </w:r>
      <w:proofErr w:type="spellEnd"/>
      <w:r w:rsidRPr="00A56B7C">
        <w:rPr>
          <w:rFonts w:ascii="Times New Roman" w:hAnsi="Times New Roman" w:cs="Times New Roman"/>
          <w:i/>
          <w:iCs/>
          <w:highlight w:val="red"/>
        </w:rPr>
        <w:t>.</w:t>
      </w:r>
    </w:p>
    <w:p w14:paraId="0559A4BF" w14:textId="77777777" w:rsidR="00E4092C" w:rsidRPr="00001665" w:rsidRDefault="00E4092C" w:rsidP="0040448B">
      <w:pPr>
        <w:rPr>
          <w:rFonts w:ascii="Times New Roman" w:hAnsi="Times New Roman" w:cs="Times New Roman"/>
          <w:iCs/>
        </w:rPr>
      </w:pPr>
    </w:p>
    <w:p w14:paraId="10824692" w14:textId="554EF406" w:rsidR="0040448B" w:rsidRPr="00001665" w:rsidRDefault="0040448B" w:rsidP="00E4092C">
      <w:pPr>
        <w:ind w:firstLine="720"/>
        <w:rPr>
          <w:rFonts w:ascii="Times New Roman" w:hAnsi="Times New Roman" w:cs="Times New Roman"/>
          <w:iCs/>
        </w:rPr>
      </w:pPr>
      <w:r w:rsidRPr="00001665">
        <w:rPr>
          <w:rFonts w:ascii="Times New Roman" w:hAnsi="Times New Roman" w:cs="Times New Roman"/>
          <w:iCs/>
        </w:rPr>
        <w:t>I focused on a spatial extent equivalent to that examined in</w:t>
      </w:r>
      <w:r w:rsidR="00A56B7C">
        <w:rPr>
          <w:rFonts w:ascii="Times New Roman" w:hAnsi="Times New Roman" w:cs="Times New Roman"/>
          <w:iCs/>
        </w:rPr>
        <w:t xml:space="preserve"> </w:t>
      </w:r>
      <w:r w:rsidR="00A56B7C" w:rsidRPr="00A56B7C">
        <w:rPr>
          <w:rFonts w:ascii="Times New Roman" w:hAnsi="Times New Roman" w:cs="Times New Roman"/>
          <w:iCs/>
          <w:highlight w:val="yellow"/>
        </w:rPr>
        <w:t>Aiello-Lammens REF</w:t>
      </w:r>
      <w:r w:rsidR="00A56B7C">
        <w:rPr>
          <w:rFonts w:ascii="Times New Roman" w:hAnsi="Times New Roman" w:cs="Times New Roman"/>
          <w:iCs/>
        </w:rPr>
        <w:t xml:space="preserve"> </w:t>
      </w:r>
      <w:r w:rsidRPr="00001665">
        <w:rPr>
          <w:rFonts w:ascii="Times New Roman" w:hAnsi="Times New Roman" w:cs="Times New Roman"/>
          <w:iCs/>
        </w:rPr>
        <w:t xml:space="preserve">(i.e., </w:t>
      </w:r>
      <w:r w:rsidRPr="00001665">
        <w:rPr>
          <w:rFonts w:ascii="Times New Roman" w:hAnsi="Times New Roman" w:cs="Times New Roman"/>
        </w:rPr>
        <w:t xml:space="preserve">Longitude: -97.0 – -62.0 degrees; Latitude: 38.0 – 48.0 degrees). This region includes nearly all of the collected occurrence records, with the exception of two records from Wyoming and one from Tennessee, in addition to including the majority of states and provinces in which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is considered present according to the USDA Plants database (</w:t>
      </w:r>
      <w:r w:rsidRPr="00A56B7C">
        <w:rPr>
          <w:rFonts w:ascii="Times New Roman" w:hAnsi="Times New Roman" w:cs="Times New Roman"/>
          <w:iCs/>
          <w:highlight w:val="yellow"/>
        </w:rPr>
        <w:t>REF</w:t>
      </w:r>
      <w:r w:rsidRPr="00001665">
        <w:rPr>
          <w:rFonts w:ascii="Times New Roman" w:hAnsi="Times New Roman" w:cs="Times New Roman"/>
          <w:iCs/>
        </w:rPr>
        <w:t xml:space="preserve">). </w:t>
      </w:r>
    </w:p>
    <w:bookmarkEnd w:id="15"/>
    <w:bookmarkEnd w:id="16"/>
    <w:p w14:paraId="2F255DD7" w14:textId="77777777" w:rsidR="00C14389" w:rsidRPr="00001665" w:rsidRDefault="00C14389" w:rsidP="0040448B">
      <w:pPr>
        <w:rPr>
          <w:rFonts w:ascii="Times New Roman" w:hAnsi="Times New Roman" w:cs="Times New Roman"/>
          <w:iCs/>
        </w:rPr>
      </w:pPr>
    </w:p>
    <w:p w14:paraId="5E94A9AB" w14:textId="16D62549" w:rsidR="0040448B" w:rsidRPr="00001665" w:rsidRDefault="00C14389" w:rsidP="009E247C">
      <w:pPr>
        <w:ind w:firstLine="720"/>
        <w:rPr>
          <w:rFonts w:ascii="Times New Roman" w:hAnsi="Times New Roman" w:cs="Times New Roman"/>
          <w:iCs/>
        </w:rPr>
      </w:pPr>
      <w:r w:rsidRPr="00001665">
        <w:rPr>
          <w:rFonts w:ascii="Times New Roman" w:hAnsi="Times New Roman" w:cs="Times New Roman"/>
          <w:iCs/>
        </w:rPr>
        <w:t xml:space="preserve">In total 11 predictor variables were used to predict the distribution of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(Table 1). The following is a brief description of the categorical variables used. </w:t>
      </w:r>
      <w:r w:rsidR="0040448B" w:rsidRPr="00001665">
        <w:rPr>
          <w:rFonts w:ascii="Times New Roman" w:hAnsi="Times New Roman" w:cs="Times New Roman"/>
          <w:iCs/>
        </w:rPr>
        <w:t>The potential vegetation layer contained 15 categories, of which 6 were represented in the region of interest: temperate needleleaf evergreen forest, temperate deciduous forest, boreal evergreen forest, evergreen/deciduous mixed forest, savanna, and grassland/steppe. Both pH top and pH sub were categorized into 5 ordinal classes: 1 = pH &lt; 4.5, 2 = pH &gt;= 4.5 – 5.5, 3 = pH &gt; 5.5 – 7.2, 4 = pH &gt; 7.2 – 8.5, and 5 = pH &gt; 8.5. No grid cells within the area of interest were classified as highly basic (i.e., class 5).</w:t>
      </w:r>
    </w:p>
    <w:p w14:paraId="7FD5C13A" w14:textId="77777777" w:rsidR="0040448B" w:rsidRPr="00001665" w:rsidRDefault="0040448B" w:rsidP="0040448B">
      <w:pPr>
        <w:rPr>
          <w:rFonts w:ascii="Times New Roman" w:hAnsi="Times New Roman" w:cs="Times New Roman"/>
          <w:iCs/>
        </w:rPr>
      </w:pPr>
    </w:p>
    <w:p w14:paraId="56BE4EB1" w14:textId="35616219" w:rsidR="0040448B" w:rsidRPr="00001665" w:rsidRDefault="0040448B" w:rsidP="0040448B">
      <w:pPr>
        <w:rPr>
          <w:rFonts w:ascii="Times New Roman" w:hAnsi="Times New Roman" w:cs="Times New Roman"/>
          <w:i/>
          <w:iCs/>
        </w:rPr>
      </w:pPr>
      <w:r w:rsidRPr="00001665">
        <w:rPr>
          <w:rFonts w:ascii="Times New Roman" w:hAnsi="Times New Roman" w:cs="Times New Roman"/>
          <w:i/>
          <w:iCs/>
        </w:rPr>
        <w:t>Predictor variable selection</w:t>
      </w:r>
      <w:r w:rsidR="00C14389" w:rsidRPr="00001665">
        <w:rPr>
          <w:rFonts w:ascii="Times New Roman" w:hAnsi="Times New Roman" w:cs="Times New Roman"/>
          <w:i/>
          <w:iCs/>
        </w:rPr>
        <w:t xml:space="preserve"> </w:t>
      </w:r>
      <w:r w:rsidR="00C14389" w:rsidRPr="00001665">
        <w:rPr>
          <w:rFonts w:ascii="Times New Roman" w:hAnsi="Times New Roman" w:cs="Times New Roman"/>
          <w:iCs/>
        </w:rPr>
        <w:t xml:space="preserve">– While all predictor variables were chosen based on </w:t>
      </w:r>
      <w:r w:rsidR="00C14389" w:rsidRPr="00001665">
        <w:rPr>
          <w:rFonts w:ascii="Times New Roman" w:hAnsi="Times New Roman" w:cs="Times New Roman"/>
          <w:i/>
          <w:iCs/>
        </w:rPr>
        <w:t>a priori</w:t>
      </w:r>
      <w:r w:rsidR="00C14389" w:rsidRPr="00001665">
        <w:rPr>
          <w:rFonts w:ascii="Times New Roman" w:hAnsi="Times New Roman" w:cs="Times New Roman"/>
          <w:iCs/>
        </w:rPr>
        <w:t xml:space="preserve"> assumptions regarding their importance in </w:t>
      </w:r>
      <w:r w:rsidR="00A56B7C">
        <w:rPr>
          <w:rFonts w:ascii="Times New Roman" w:hAnsi="Times New Roman" w:cs="Times New Roman"/>
          <w:iCs/>
        </w:rPr>
        <w:t>plant vital rates</w:t>
      </w:r>
      <w:r w:rsidR="00C14389" w:rsidRPr="00001665">
        <w:rPr>
          <w:rFonts w:ascii="Times New Roman" w:hAnsi="Times New Roman" w:cs="Times New Roman"/>
          <w:iCs/>
        </w:rPr>
        <w:t xml:space="preserve">, some were eliminated because the where highly correlated with other variable. </w:t>
      </w:r>
      <w:r w:rsidR="00A56B7C">
        <w:rPr>
          <w:rFonts w:ascii="Times New Roman" w:hAnsi="Times New Roman" w:cs="Times New Roman"/>
          <w:iCs/>
        </w:rPr>
        <w:t>Eliminated</w:t>
      </w:r>
      <w:r w:rsidR="00C14389" w:rsidRPr="00001665">
        <w:rPr>
          <w:rFonts w:ascii="Times New Roman" w:hAnsi="Times New Roman" w:cs="Times New Roman"/>
          <w:iCs/>
        </w:rPr>
        <w:t xml:space="preserve"> variables were</w:t>
      </w:r>
      <w:r w:rsidRPr="00001665">
        <w:rPr>
          <w:rFonts w:ascii="Times New Roman" w:hAnsi="Times New Roman" w:cs="Times New Roman"/>
          <w:iCs/>
        </w:rPr>
        <w:t>:</w:t>
      </w:r>
    </w:p>
    <w:p w14:paraId="5DDDBD8E" w14:textId="77777777" w:rsidR="0040448B" w:rsidRPr="00001665" w:rsidRDefault="0040448B" w:rsidP="0040448B">
      <w:pPr>
        <w:pStyle w:val="ListParagraph"/>
        <w:numPr>
          <w:ilvl w:val="0"/>
          <w:numId w:val="3"/>
        </w:numPr>
        <w:rPr>
          <w:rFonts w:cs="Times New Roman"/>
          <w:iCs/>
        </w:rPr>
      </w:pPr>
      <w:r w:rsidRPr="00001665">
        <w:rPr>
          <w:rFonts w:cs="Times New Roman"/>
          <w:iCs/>
        </w:rPr>
        <w:t xml:space="preserve">Bio4 – Temp seasonality – highly negatively correlated with Bio6 (-0.91), Bio12 (-0.84), and Bio19 (-0.89). Moderately correlated with Bio15 (0.79) and Sg2 (-0.79). </w:t>
      </w:r>
    </w:p>
    <w:p w14:paraId="1EBDE7F3" w14:textId="77777777" w:rsidR="0040448B" w:rsidRPr="00001665" w:rsidRDefault="0040448B" w:rsidP="0040448B">
      <w:pPr>
        <w:pStyle w:val="ListParagraph"/>
        <w:numPr>
          <w:ilvl w:val="0"/>
          <w:numId w:val="3"/>
        </w:numPr>
        <w:rPr>
          <w:rFonts w:cs="Times New Roman"/>
          <w:iCs/>
        </w:rPr>
      </w:pPr>
      <w:r w:rsidRPr="00001665">
        <w:rPr>
          <w:rFonts w:cs="Times New Roman"/>
          <w:iCs/>
        </w:rPr>
        <w:t>Sg1 and Sg2 – Julian day number at start/ end of growing season – highly correlated with Bio6 (</w:t>
      </w:r>
      <w:r w:rsidRPr="00001665">
        <w:rPr>
          <w:rFonts w:cs="Times New Roman"/>
          <w:iCs/>
          <w:highlight w:val="yellow"/>
        </w:rPr>
        <w:t>XX</w:t>
      </w:r>
      <w:r w:rsidRPr="00001665">
        <w:rPr>
          <w:rFonts w:cs="Times New Roman"/>
          <w:iCs/>
        </w:rPr>
        <w:t>), Sg10 (</w:t>
      </w:r>
      <w:r w:rsidRPr="00001665">
        <w:rPr>
          <w:rFonts w:cs="Times New Roman"/>
          <w:iCs/>
          <w:highlight w:val="yellow"/>
        </w:rPr>
        <w:t>XX</w:t>
      </w:r>
      <w:r w:rsidRPr="00001665">
        <w:rPr>
          <w:rFonts w:cs="Times New Roman"/>
          <w:iCs/>
        </w:rPr>
        <w:t>), and each other.</w:t>
      </w:r>
    </w:p>
    <w:p w14:paraId="76781650" w14:textId="77777777" w:rsidR="0040448B" w:rsidRPr="00001665" w:rsidRDefault="0040448B" w:rsidP="0040448B">
      <w:pPr>
        <w:pStyle w:val="ListParagraph"/>
        <w:numPr>
          <w:ilvl w:val="0"/>
          <w:numId w:val="3"/>
        </w:numPr>
        <w:rPr>
          <w:rFonts w:cs="Times New Roman"/>
          <w:iCs/>
        </w:rPr>
      </w:pPr>
      <w:r w:rsidRPr="00001665">
        <w:rPr>
          <w:rFonts w:cs="Times New Roman"/>
          <w:iCs/>
        </w:rPr>
        <w:t xml:space="preserve">Bio12 – Annual Precipitation – Highly correlated with Bio19 (0.97). Contributed minimally to preliminary SDMs. </w:t>
      </w:r>
    </w:p>
    <w:p w14:paraId="77FCEE60" w14:textId="6C3CF0DA" w:rsidR="0040448B" w:rsidRPr="00001665" w:rsidRDefault="0040448B" w:rsidP="0040448B">
      <w:pPr>
        <w:pStyle w:val="ListParagraph"/>
        <w:numPr>
          <w:ilvl w:val="0"/>
          <w:numId w:val="3"/>
        </w:numPr>
        <w:rPr>
          <w:rFonts w:cs="Times New Roman"/>
          <w:iCs/>
        </w:rPr>
      </w:pPr>
      <w:r w:rsidRPr="00001665">
        <w:rPr>
          <w:rFonts w:cs="Times New Roman"/>
          <w:iCs/>
        </w:rPr>
        <w:t>pH Sub – Soil pH below top soil layer – correlated with pH Top (</w:t>
      </w:r>
      <w:r w:rsidRPr="00001665">
        <w:rPr>
          <w:rFonts w:cs="Times New Roman"/>
          <w:iCs/>
          <w:highlight w:val="yellow"/>
        </w:rPr>
        <w:t>XX</w:t>
      </w:r>
      <w:r w:rsidRPr="00001665">
        <w:rPr>
          <w:rFonts w:cs="Times New Roman"/>
          <w:iCs/>
        </w:rPr>
        <w:t xml:space="preserve">). This correlation lead to switching between the importance of </w:t>
      </w:r>
      <w:proofErr w:type="spellStart"/>
      <w:r w:rsidRPr="00001665">
        <w:rPr>
          <w:rFonts w:cs="Times New Roman"/>
          <w:iCs/>
        </w:rPr>
        <w:t>ph</w:t>
      </w:r>
      <w:proofErr w:type="spellEnd"/>
      <w:r w:rsidRPr="00001665">
        <w:rPr>
          <w:rFonts w:cs="Times New Roman"/>
          <w:iCs/>
        </w:rPr>
        <w:t xml:space="preserve"> Top and pH Sub in preliminary models. Additionally, </w:t>
      </w:r>
      <w:r w:rsidRPr="00001665">
        <w:rPr>
          <w:rFonts w:cs="Times New Roman"/>
          <w:i/>
          <w:iCs/>
        </w:rPr>
        <w:t xml:space="preserve">F. </w:t>
      </w:r>
      <w:proofErr w:type="spellStart"/>
      <w:r w:rsidRPr="00001665">
        <w:rPr>
          <w:rFonts w:cs="Times New Roman"/>
          <w:i/>
          <w:iCs/>
        </w:rPr>
        <w:t>alnus</w:t>
      </w:r>
      <w:proofErr w:type="spellEnd"/>
      <w:r w:rsidRPr="00001665">
        <w:rPr>
          <w:rFonts w:cs="Times New Roman"/>
          <w:i/>
          <w:iCs/>
        </w:rPr>
        <w:t xml:space="preserve"> </w:t>
      </w:r>
      <w:r w:rsidRPr="00001665">
        <w:rPr>
          <w:rFonts w:cs="Times New Roman"/>
          <w:iCs/>
        </w:rPr>
        <w:t>ha</w:t>
      </w:r>
      <w:r w:rsidR="00D96F1E" w:rsidRPr="00001665">
        <w:rPr>
          <w:rFonts w:cs="Times New Roman"/>
          <w:iCs/>
        </w:rPr>
        <w:t>s a shallow root structure</w:t>
      </w:r>
      <w:r w:rsidRPr="00001665">
        <w:rPr>
          <w:rFonts w:cs="Times New Roman"/>
          <w:iCs/>
        </w:rPr>
        <w:t>, which suggest pH of top soil is more importance than pH of sub soil.</w:t>
      </w:r>
    </w:p>
    <w:p w14:paraId="4BD16EBE" w14:textId="69150855" w:rsidR="008248E0" w:rsidRPr="00001665" w:rsidRDefault="0040448B" w:rsidP="0040448B">
      <w:pPr>
        <w:rPr>
          <w:rFonts w:ascii="Times New Roman" w:hAnsi="Times New Roman" w:cs="Times New Roman"/>
          <w:iCs/>
        </w:rPr>
      </w:pPr>
      <w:r w:rsidRPr="00001665">
        <w:rPr>
          <w:rFonts w:ascii="Times New Roman" w:hAnsi="Times New Roman" w:cs="Times New Roman"/>
          <w:i/>
          <w:iCs/>
        </w:rPr>
        <w:t>SDM construction</w:t>
      </w:r>
      <w:r w:rsidR="009E247C" w:rsidRPr="00001665">
        <w:rPr>
          <w:rFonts w:ascii="Times New Roman" w:hAnsi="Times New Roman" w:cs="Times New Roman"/>
          <w:iCs/>
        </w:rPr>
        <w:t xml:space="preserve"> – </w:t>
      </w:r>
      <w:r w:rsidRPr="00001665">
        <w:rPr>
          <w:rFonts w:ascii="Times New Roman" w:hAnsi="Times New Roman" w:cs="Times New Roman"/>
          <w:iCs/>
        </w:rPr>
        <w:t xml:space="preserve">I used the </w:t>
      </w:r>
      <w:proofErr w:type="spellStart"/>
      <w:r w:rsidRPr="00001665">
        <w:rPr>
          <w:rFonts w:ascii="Times New Roman" w:hAnsi="Times New Roman" w:cs="Times New Roman"/>
          <w:iCs/>
        </w:rPr>
        <w:t>MaxEnt</w:t>
      </w:r>
      <w:proofErr w:type="spellEnd"/>
      <w:r w:rsidRPr="00001665">
        <w:rPr>
          <w:rFonts w:ascii="Times New Roman" w:hAnsi="Times New Roman" w:cs="Times New Roman"/>
          <w:iCs/>
        </w:rPr>
        <w:t xml:space="preserve"> SDM software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"10.1111/j.2007.0906-7590.05203.x", "author" : [ { "dropping-particle" : "", "family" : "Phillips", "given" : "S J", "non-dropping-particle" : "", "parse-names" : false, "suffix" : "" }, { "dropping-particle" : "", "family" : "Dud\u00edk", "given" : "Miroslav", "non-dropping-particle" : "", "parse-names" : false, "suffix" : "" } ], "container-title" : "Ecography", "id" : "ITEM-1", "issue" : "2", "issued" : { "date-parts" : [ [ "2008", "0" ] ] }, "page" : "161-175", "publisher" : "Wiley Online Library", "title" : "Modeling of species distributions with Maxent: new extensions and a comprehensive evaluation", "type" : "article-journal", "volume" : "31" }, "uris" : [ "http://www.mendeley.com/documents/?uuid=004a5d89-489d-4291-9129-0657aed59cb7" ] }, { "id" : "ITEM-2", "itemData" : { "DOI" : "10.1111/j.1472-4642.2010.00725.x", "author" : [ { "dropping-particle" : "", "family" : "Elith", "given" : "Jane", "non-dropping-particle" : "", "parse-names" : false, "suffix" : "" }, { "dropping-particle" : "", "family" : "Phillips", "given" : "Steven J", "non-dropping-particle" : "", "parse-names" : false, "suffix" : "" }, { "dropping-particle" : "", "family" : "Hastie", "given" : "Trevor", "non-dropping-particle" : "", "parse-names" : false, "suffix" : "" }, { "dropping-particle" : "", "family" : "Dud\u00edk", "given" : "Miroslav", "non-dropping-particle" : "", "parse-names" : false, "suffix" : "" }, { "dropping-particle" : "", "family" : "Chee", "given" : "Yung En", "non-dropping-particle" : "", "parse-names" : false, "suffix" : "" }, { "dropping-particle" : "", "family" : "Yates", "given" : "Colin J", "non-dropping-particle" : "", "parse-names" : false, "suffix" : "" } ], "container-title" : "Diversity and Distributions", "id" : "ITEM-2", "issue" : "1", "issued" : { "date-parts" : [ [ "2010", "0" ] ] }, "page" : "43-57", "title" : "A statistical explanation of MaxEnt for ecologists", "type" : "article-journal", "volume" : "17" }, "uris" : [ "http://www.mendeley.com/documents/?uuid=4f1b171e-64af-4710-aefa-48e6f9fafd64" ] }, { "id" : "ITEM-3", "itemData" : { "DOI" : "10.1016/j.ecolmodel.2005.03.026", "author" : [ { "dropping-particle" : "", "family" : "Phillips", "given" : "Steven J", "non-dropping-particle" : "", "parse-names" : false, "suffix" : "" }, { "dropping-particle" : "", "family" : "Anderson", "given" : "Robert P", "non-dropping-particle" : "", "parse-names" : false, "suffix" : "" }, { "dropping-particle" : "", "family" : "Schapire", "given" : "Robert E", "non-dropping-particle" : "", "parse-names" : false, "suffix" : "" } ], "container-title" : "Ecological Modelling", "id" : "ITEM-3", "issue" : "3-4", "issued" : { "date-parts" : [ [ "2006", "0" ] ] }, "page" : "231-259", "publisher" : "Elsevier B.V.", "title" : "Maximum entropy modeling of species geographic distributions", "type" : "article-journal", "volume" : "190" }, "uris" : [ "http://www.mendeley.com/documents/?uuid=8679d44f-9f2b-4d36-a232-2a90323e115d" ] } ], "mendeley" : { "previouslyFormattedCitation" : "(Phillips et al. 2006, Phillips and Dud\u00edk 2008, Elith et al. 2010)"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(Phillips et al. 2006, Phillips and Dudík 2008, Elith et al. 2010)</w:t>
      </w:r>
      <w:r w:rsidRPr="00001665">
        <w:rPr>
          <w:rFonts w:ascii="Times New Roman" w:hAnsi="Times New Roman" w:cs="Times New Roman"/>
          <w:iCs/>
        </w:rPr>
        <w:fldChar w:fldCharType="end"/>
      </w:r>
      <w:r w:rsidRPr="00001665">
        <w:rPr>
          <w:rFonts w:ascii="Times New Roman" w:hAnsi="Times New Roman" w:cs="Times New Roman"/>
          <w:iCs/>
        </w:rPr>
        <w:t xml:space="preserve">, which has been demonstrated to </w:t>
      </w:r>
      <w:r w:rsidR="00D769C4">
        <w:rPr>
          <w:rFonts w:ascii="Times New Roman" w:hAnsi="Times New Roman" w:cs="Times New Roman"/>
          <w:iCs/>
        </w:rPr>
        <w:t>perform well</w:t>
      </w:r>
      <w:r w:rsidRPr="00001665">
        <w:rPr>
          <w:rFonts w:ascii="Times New Roman" w:hAnsi="Times New Roman" w:cs="Times New Roman"/>
          <w:iCs/>
        </w:rPr>
        <w:t xml:space="preserve"> at predicting species distributions using presence only data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"Elith", "given" : "Jane", "non-dropping-particle" : "", "parse-names" : false, "suffix" : "" }, { "dropping-particle" : "", "family" : "Graham", "given" : "C H", "non-dropping-particle" : "", "parse-names" : false, "suffix" : "" }, { "dropping-particle" : "", "family" : "Anderson", "given" : "Robert P", "non-dropping-particle" : "", "parse-names" : false, "suffix" : "" }, { "dropping-particle" : "", "family" : "Dud\u00edk", "given" : "Miroslav", "non-dropping-particle" : "", "parse-names" : false, "suffix" : "" }, { "dropping-particle" : "", "family" : "Ferrier", "given" : "S", "non-dropping-particle" : "", "parse-names" : false, "suffix" : "" }, { "dropping-particle" : "", "family" : "Guisan", "given" : "Antoine", "non-dropping-particle" : "", "parse-names" : false, "suffix" : "" }, { "dropping-particle" : "", "family" : "Hijmans", "given" : "R J", "non-dropping-particle" : "", "parse-names" : false, "suffix" : "" }, { "dropping-particle" : "", "family" : "Huettmann", "given" : "F", "non-dropping-particle" : "", "parse-names" : false, "suffix" : "" }, { "dropping-particle" : "", "family" : "Leathwick", "given" : "J R", "non-dropping-particle" : "", "parse-names" : false, "suffix" : "" }, { "dropping-particle" : "", "family" : "Lehmann", "given" : "A", "non-dropping-particle" : "", "parse-names" : false, "suffix" : "" } ], "container-title" : "Ecography", "id" : "ITEM-1", "issue" : "2", "issued" : { "date-parts" : [ [ "2006", "0" ] ] }, "page" : "129-151", "publisher" : "Wiley Online Library", "title" : "Novel methods improve prediction of species' distributions from occurrence data", "type" : "article-journal", "volume" : "29" }, "uris" : [ "http://www.mendeley.com/documents/?uuid=2abbf2e8-d896-4814-8d2c-b3a95d19ee08" ] } ], "mendeley" : { "previouslyFormattedCitation" : "(Elith et al. 2006)"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(Elith et al. 2006)</w:t>
      </w:r>
      <w:r w:rsidRPr="00001665">
        <w:rPr>
          <w:rFonts w:ascii="Times New Roman" w:hAnsi="Times New Roman" w:cs="Times New Roman"/>
          <w:iCs/>
        </w:rPr>
        <w:fldChar w:fldCharType="end"/>
      </w:r>
      <w:r w:rsidRPr="00001665">
        <w:rPr>
          <w:rFonts w:ascii="Times New Roman" w:hAnsi="Times New Roman" w:cs="Times New Roman"/>
          <w:iCs/>
        </w:rPr>
        <w:t xml:space="preserve">. </w:t>
      </w:r>
      <w:proofErr w:type="spellStart"/>
      <w:r w:rsidRPr="00001665">
        <w:rPr>
          <w:rFonts w:ascii="Times New Roman" w:hAnsi="Times New Roman" w:cs="Times New Roman"/>
          <w:iCs/>
        </w:rPr>
        <w:t>MaxEnt</w:t>
      </w:r>
      <w:proofErr w:type="spellEnd"/>
      <w:r w:rsidRPr="00001665">
        <w:rPr>
          <w:rFonts w:ascii="Times New Roman" w:hAnsi="Times New Roman" w:cs="Times New Roman"/>
          <w:iCs/>
        </w:rPr>
        <w:t xml:space="preserve"> provides a flexible modeling framework, allowing the user to vary model complexity by controlling the type of features that are used and the penalty for increasing model complexity (via a regularization multiplier). </w:t>
      </w:r>
      <w:proofErr w:type="spellStart"/>
      <w:r w:rsidRPr="00001665">
        <w:rPr>
          <w:rFonts w:ascii="Times New Roman" w:hAnsi="Times New Roman" w:cs="Times New Roman"/>
          <w:iCs/>
        </w:rPr>
        <w:t>MaxEnt</w:t>
      </w:r>
      <w:proofErr w:type="spellEnd"/>
      <w:r w:rsidRPr="00001665">
        <w:rPr>
          <w:rFonts w:ascii="Times New Roman" w:hAnsi="Times New Roman" w:cs="Times New Roman"/>
          <w:iCs/>
        </w:rPr>
        <w:t xml:space="preserve"> determines the least informative probability distribution for species presence, constrained by functions of the environmental conditions observed at known species occurrence locations. Model features provide the functional relationships of the environmental conditions resulting in </w:t>
      </w:r>
      <w:r w:rsidR="008248E0" w:rsidRPr="00001665">
        <w:rPr>
          <w:rFonts w:ascii="Times New Roman" w:hAnsi="Times New Roman" w:cs="Times New Roman"/>
          <w:iCs/>
        </w:rPr>
        <w:t>these</w:t>
      </w:r>
      <w:r w:rsidRPr="00001665">
        <w:rPr>
          <w:rFonts w:ascii="Times New Roman" w:hAnsi="Times New Roman" w:cs="Times New Roman"/>
          <w:iCs/>
        </w:rPr>
        <w:t xml:space="preserve"> constraints. Possible features include linear, quadratic, product, threshold, and hinge features. </w:t>
      </w:r>
    </w:p>
    <w:p w14:paraId="537DB265" w14:textId="77777777" w:rsidR="008248E0" w:rsidRPr="00001665" w:rsidRDefault="008248E0" w:rsidP="0040448B">
      <w:pPr>
        <w:rPr>
          <w:rFonts w:ascii="Times New Roman" w:hAnsi="Times New Roman" w:cs="Times New Roman"/>
          <w:iCs/>
        </w:rPr>
      </w:pPr>
    </w:p>
    <w:p w14:paraId="0566C405" w14:textId="53D5AF59" w:rsidR="0040448B" w:rsidRPr="00001665" w:rsidRDefault="00D769C4" w:rsidP="008248E0">
      <w:pPr>
        <w:ind w:firstLine="720"/>
        <w:rPr>
          <w:rFonts w:ascii="Times New Roman" w:hAnsi="Times New Roman" w:cs="Times New Roman"/>
          <w:iCs/>
        </w:rPr>
      </w:pPr>
      <w:r>
        <w:rPr>
          <w:rFonts w:ascii="Times New Roman" w:hAnsi="Times New Roman" w:cs="Times New Roman"/>
          <w:iCs/>
        </w:rPr>
        <w:t>In order to reduce the influence of unequal sampling effort resulting in multiple occurrence locations in close proximity to each other</w:t>
      </w:r>
      <w:r w:rsidR="0040448B" w:rsidRPr="00001665">
        <w:rPr>
          <w:rFonts w:ascii="Times New Roman" w:hAnsi="Times New Roman" w:cs="Times New Roman"/>
          <w:iCs/>
        </w:rPr>
        <w:t>, I thinned my locations such th</w:t>
      </w:r>
      <w:r w:rsidR="008248E0" w:rsidRPr="00001665">
        <w:rPr>
          <w:rFonts w:ascii="Times New Roman" w:hAnsi="Times New Roman" w:cs="Times New Roman"/>
          <w:iCs/>
        </w:rPr>
        <w:t>at only one location per 5 x 5 a</w:t>
      </w:r>
      <w:r w:rsidR="0040448B" w:rsidRPr="00001665">
        <w:rPr>
          <w:rFonts w:ascii="Times New Roman" w:hAnsi="Times New Roman" w:cs="Times New Roman"/>
          <w:iCs/>
        </w:rPr>
        <w:t>rc minute grid cell was used in model construction. This thinning resulted in 710 occurrence locations.</w:t>
      </w:r>
    </w:p>
    <w:p w14:paraId="149CFC79" w14:textId="77777777" w:rsidR="008248E0" w:rsidRPr="00001665" w:rsidRDefault="008248E0" w:rsidP="0040448B">
      <w:pPr>
        <w:rPr>
          <w:rFonts w:ascii="Times New Roman" w:hAnsi="Times New Roman" w:cs="Times New Roman"/>
          <w:iCs/>
        </w:rPr>
      </w:pPr>
    </w:p>
    <w:p w14:paraId="527AAAD0" w14:textId="22F4A8B9" w:rsidR="0040448B" w:rsidRPr="00001665" w:rsidRDefault="0040448B" w:rsidP="008248E0">
      <w:pPr>
        <w:ind w:firstLine="360"/>
        <w:rPr>
          <w:rFonts w:ascii="Times New Roman" w:hAnsi="Times New Roman" w:cs="Times New Roman"/>
          <w:iCs/>
        </w:rPr>
      </w:pPr>
      <w:r w:rsidRPr="00001665">
        <w:rPr>
          <w:rFonts w:ascii="Times New Roman" w:hAnsi="Times New Roman" w:cs="Times New Roman"/>
          <w:iCs/>
        </w:rPr>
        <w:t>Occurrence locations were separated into five randomly assigned groups. Each group was separately held out as testing data, while the other four groups were used as training data. A model was constructed using the training data, then used to project habitat suitability at the testing data locations. I assessed how well the training data predicted the testing data by examining the Area Under the Receiver Operation Curve (AUC) and the omission rate (false absence rate) based on a threshold set at the value that maximized sensitiv</w:t>
      </w:r>
      <w:r w:rsidR="008248E0" w:rsidRPr="00001665">
        <w:rPr>
          <w:rFonts w:ascii="Times New Roman" w:hAnsi="Times New Roman" w:cs="Times New Roman"/>
          <w:iCs/>
        </w:rPr>
        <w:t>ity and specificity</w:t>
      </w:r>
      <w:r w:rsidRPr="00001665">
        <w:rPr>
          <w:rFonts w:ascii="Times New Roman" w:hAnsi="Times New Roman" w:cs="Times New Roman"/>
          <w:iCs/>
        </w:rPr>
        <w:t xml:space="preserve">. The features in each set of models were: </w:t>
      </w:r>
    </w:p>
    <w:p w14:paraId="46F7D3D7" w14:textId="77777777" w:rsidR="0040448B" w:rsidRPr="00001665" w:rsidRDefault="0040448B" w:rsidP="0040448B">
      <w:pPr>
        <w:pStyle w:val="ListParagraph"/>
        <w:numPr>
          <w:ilvl w:val="0"/>
          <w:numId w:val="4"/>
        </w:numPr>
        <w:rPr>
          <w:rFonts w:cs="Times New Roman"/>
          <w:iCs/>
        </w:rPr>
      </w:pPr>
      <w:r w:rsidRPr="00001665">
        <w:rPr>
          <w:rFonts w:cs="Times New Roman"/>
          <w:iCs/>
        </w:rPr>
        <w:t xml:space="preserve">Linear + Quadratic (LQ) </w:t>
      </w:r>
    </w:p>
    <w:p w14:paraId="2C86B6A0" w14:textId="77777777" w:rsidR="0040448B" w:rsidRPr="00001665" w:rsidRDefault="0040448B" w:rsidP="0040448B">
      <w:pPr>
        <w:pStyle w:val="ListParagraph"/>
        <w:numPr>
          <w:ilvl w:val="0"/>
          <w:numId w:val="4"/>
        </w:numPr>
        <w:rPr>
          <w:rFonts w:cs="Times New Roman"/>
          <w:iCs/>
        </w:rPr>
      </w:pPr>
      <w:r w:rsidRPr="00001665">
        <w:rPr>
          <w:rFonts w:cs="Times New Roman"/>
          <w:iCs/>
        </w:rPr>
        <w:t xml:space="preserve">Linear + Quadratic + Product (LQP) </w:t>
      </w:r>
    </w:p>
    <w:p w14:paraId="4718D198" w14:textId="77777777" w:rsidR="0040448B" w:rsidRPr="00001665" w:rsidRDefault="0040448B" w:rsidP="0040448B">
      <w:pPr>
        <w:pStyle w:val="ListParagraph"/>
        <w:numPr>
          <w:ilvl w:val="0"/>
          <w:numId w:val="4"/>
        </w:numPr>
        <w:rPr>
          <w:rFonts w:cs="Times New Roman"/>
          <w:iCs/>
        </w:rPr>
      </w:pPr>
      <w:r w:rsidRPr="00001665">
        <w:rPr>
          <w:rFonts w:cs="Times New Roman"/>
          <w:iCs/>
        </w:rPr>
        <w:t>Linear + Quadratic + Product + Threshold (LQPT)</w:t>
      </w:r>
    </w:p>
    <w:p w14:paraId="1E2D9A46" w14:textId="77777777" w:rsidR="0040448B" w:rsidRPr="00001665" w:rsidRDefault="0040448B" w:rsidP="0040448B">
      <w:pPr>
        <w:pStyle w:val="ListParagraph"/>
        <w:numPr>
          <w:ilvl w:val="0"/>
          <w:numId w:val="4"/>
        </w:numPr>
        <w:rPr>
          <w:rFonts w:cs="Times New Roman"/>
          <w:iCs/>
        </w:rPr>
      </w:pPr>
      <w:r w:rsidRPr="00001665">
        <w:rPr>
          <w:rFonts w:cs="Times New Roman"/>
          <w:iCs/>
        </w:rPr>
        <w:t>Linear + Quadratic + Product + Threshold + Hinge (LQPTH)</w:t>
      </w:r>
    </w:p>
    <w:p w14:paraId="5684320A" w14:textId="77777777" w:rsidR="0040448B" w:rsidRPr="00001665" w:rsidRDefault="0040448B" w:rsidP="0040448B">
      <w:pPr>
        <w:pStyle w:val="ListParagraph"/>
        <w:numPr>
          <w:ilvl w:val="0"/>
          <w:numId w:val="4"/>
        </w:numPr>
        <w:rPr>
          <w:rFonts w:cs="Times New Roman"/>
          <w:iCs/>
        </w:rPr>
      </w:pPr>
      <w:r w:rsidRPr="00001665">
        <w:rPr>
          <w:rFonts w:cs="Times New Roman"/>
          <w:iCs/>
        </w:rPr>
        <w:t>Hinge alone (H)</w:t>
      </w:r>
    </w:p>
    <w:p w14:paraId="288095D5" w14:textId="77777777" w:rsidR="0040448B" w:rsidRPr="00001665" w:rsidRDefault="0040448B" w:rsidP="0040448B">
      <w:pPr>
        <w:rPr>
          <w:rFonts w:ascii="Times New Roman" w:hAnsi="Times New Roman" w:cs="Times New Roman"/>
          <w:iCs/>
        </w:rPr>
      </w:pPr>
      <w:r w:rsidRPr="00001665">
        <w:rPr>
          <w:rFonts w:ascii="Times New Roman" w:hAnsi="Times New Roman" w:cs="Times New Roman"/>
          <w:iCs/>
        </w:rPr>
        <w:t xml:space="preserve">Each model was run using a regularization parameter of 1, 5, and 10. In total, using 5-fold validation, examining five model options, and three regularization parameters, 75 models were constructed. </w:t>
      </w:r>
    </w:p>
    <w:p w14:paraId="1EF97908" w14:textId="77777777" w:rsidR="008248E0" w:rsidRPr="00001665" w:rsidRDefault="008248E0" w:rsidP="0040448B">
      <w:pPr>
        <w:rPr>
          <w:rFonts w:ascii="Times New Roman" w:hAnsi="Times New Roman" w:cs="Times New Roman"/>
          <w:iCs/>
        </w:rPr>
      </w:pPr>
    </w:p>
    <w:p w14:paraId="6800CAF1" w14:textId="78E1ACCC" w:rsidR="0040448B" w:rsidRPr="00001665" w:rsidRDefault="0040448B" w:rsidP="008248E0">
      <w:pPr>
        <w:ind w:firstLine="720"/>
        <w:rPr>
          <w:rFonts w:ascii="Times New Roman" w:hAnsi="Times New Roman" w:cs="Times New Roman"/>
          <w:iCs/>
        </w:rPr>
      </w:pPr>
      <w:r w:rsidRPr="00001665">
        <w:rPr>
          <w:rFonts w:ascii="Times New Roman" w:hAnsi="Times New Roman" w:cs="Times New Roman"/>
          <w:iCs/>
        </w:rPr>
        <w:t>Testing model fits based on AUC is known to be sensitive to spatial correlation between testing and training datasets. That is, if a dataset is randomly subdivided in k folds, it is possible for locations in the testing dataset to be nearby locations in the training data. If there is moderate to high levels of spatial autocorrelation in the predictor variables,</w:t>
      </w:r>
      <w:r w:rsidR="008248E0" w:rsidRPr="00001665">
        <w:rPr>
          <w:rFonts w:ascii="Times New Roman" w:hAnsi="Times New Roman" w:cs="Times New Roman"/>
          <w:iCs/>
        </w:rPr>
        <w:t xml:space="preserve"> the close proximity of training and testing data can result in high AUC values that do not necessarily represent model accuracy</w:t>
      </w:r>
      <w:r w:rsidRPr="00001665">
        <w:rPr>
          <w:rFonts w:ascii="Times New Roman" w:hAnsi="Times New Roman" w:cs="Times New Roman"/>
          <w:iCs/>
        </w:rPr>
        <w:t xml:space="preserv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"10.1890/11-0826.1", "abstract" : "Species distribution models are usually evaluated with cross-validation. In this procedure evaluation statistics are computed from model predictions for sites of presence and absence that were not used to train (fit) the model. Using data for 226 species, from six regions, and two species distribution modeling algorithms (Bioclim and MaxEnt), I show that this procedure is highly sensitive to \"spatial sorting bias\": the difference between the geographic distance from testing-presence to training-presence sites and the geographic distance from testing-absence (or testing-background) to training-presence sites. I propose the use of pairwise distance sampling to remove this bias, and the use of a null model that only considers the geographic distance to training sites to calibrate cross-validation results for remaining bias. Model evaluation results (AUC) were strongly inflated: the null model performed better than MaxEnt for 45% and better than Bioclim for 67% of the species. Spatial sorting bias and area under the receiver-operator curve (AUC) values increased when using partitioned presence data and random-absence data instead of independently obtained presence-absence testing data from systematic surveys. Pairwise distance sampling removed spatial sorting bias, yielding null models with an AUC close to 0.5, such that AUC was the same as null model calibrated AUC (cAUC). This adjustment strongly decreased AUC values and changed the ranking among species. Cross-validation results for different species are only comparable after removal of spatial sorting bias and/or calibration with an appropriate null model.", "author" : [ { "dropping-particle" : "", "family" : "Hijmans", "given" : "Robert J", "non-dropping-particle" : "", "parse-names" : false, "suffix" : "" } ], "container-title" : "Ecology", "id" : "ITEM-1", "issue" : "3", "issued" : { "date-parts" : [ [ "2012", "0" ] ] }, "page" : "679-688", "publisher" : "Ecological Society of America ", "publisher-place" : "Department of Environmental Science and Policy, 1023 Wickson Hall, University of California, Davis, California 95616, USA. rhijmans@ucdavis.edu", "title" : "Cross-validation of species distribution models: removing spatial sorting bias and calibration with a null model", "type" : "article-journal", "volume" : "93" }, "uris" : [ "http://www.mendeley.com/documents/?uuid=4f00fd46-abd6-4762-9606-15e1e89838f8" ] }, { "id" : "ITEM-2", "itemData" : { "DOI" : "10.1111/j.1365-2699.2009.02174.x", "author" : [ { "dropping-particle" : "", "family" : "Veloz", "given" : "Samuel D", "non-dropping-particle" : "", "parse-names" : false, "suffix" : "" } ], "container-title" : "Journal of Biogeography", "id" : "ITEM-2", "issue" : "12", "issued" : { "date-parts" : [ [ "2009", "0" ] ] }, "page" : "2290-2299", "publisher" : "Blackwell Science Ltd", "title" : "Spatially autocorrelated sampling falsely inflates measures of accuracy for presence-only niche models", "type" : "article-journal", "volume" : "36" }, "uris" : [ "http://www.mendeley.com/documents/?uuid=4ee27542-a9ea-4d4e-a745-d5a9ca7b8a04" ] } ], "mendeley" : { "previouslyFormattedCitation" : "(Veloz 2009, Hijmans 2012)"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(Veloz 2009, Hijmans 2012)</w:t>
      </w:r>
      <w:r w:rsidRPr="00001665">
        <w:rPr>
          <w:rFonts w:ascii="Times New Roman" w:hAnsi="Times New Roman" w:cs="Times New Roman"/>
          <w:iCs/>
        </w:rPr>
        <w:fldChar w:fldCharType="end"/>
      </w:r>
      <w:r w:rsidRPr="00001665">
        <w:rPr>
          <w:rFonts w:ascii="Times New Roman" w:hAnsi="Times New Roman" w:cs="Times New Roman"/>
          <w:iCs/>
        </w:rPr>
        <w:t xml:space="preserve">. In order to minimize this </w:t>
      </w:r>
      <w:r w:rsidR="00D769C4">
        <w:rPr>
          <w:rFonts w:ascii="Times New Roman" w:hAnsi="Times New Roman" w:cs="Times New Roman"/>
          <w:iCs/>
        </w:rPr>
        <w:t>e</w:t>
      </w:r>
      <w:r w:rsidRPr="00001665">
        <w:rPr>
          <w:rFonts w:ascii="Times New Roman" w:hAnsi="Times New Roman" w:cs="Times New Roman"/>
          <w:iCs/>
        </w:rPr>
        <w:t>ffect on my model assessments, I constructed t</w:t>
      </w:r>
      <w:r w:rsidR="00D769C4">
        <w:rPr>
          <w:rFonts w:ascii="Times New Roman" w:hAnsi="Times New Roman" w:cs="Times New Roman"/>
          <w:iCs/>
        </w:rPr>
        <w:t>w</w:t>
      </w:r>
      <w:r w:rsidRPr="00001665">
        <w:rPr>
          <w:rFonts w:ascii="Times New Roman" w:hAnsi="Times New Roman" w:cs="Times New Roman"/>
          <w:iCs/>
        </w:rPr>
        <w:t>o additional datasets from the full occurrence dataset. These datasets were composed of the full occurrence data, spatially thinned such that no two occurrence locations were closer than 20 km and 50 km. I assumed that at this increased distance, the effects of spatial autocorrelation were lessened. I repeated the model assessments described above using</w:t>
      </w:r>
      <w:r w:rsidR="008248E0" w:rsidRPr="00001665">
        <w:rPr>
          <w:rFonts w:ascii="Times New Roman" w:hAnsi="Times New Roman" w:cs="Times New Roman"/>
          <w:iCs/>
        </w:rPr>
        <w:t xml:space="preserve"> these two datasets</w:t>
      </w:r>
      <w:r w:rsidRPr="00001665">
        <w:rPr>
          <w:rFonts w:ascii="Times New Roman" w:hAnsi="Times New Roman" w:cs="Times New Roman"/>
          <w:iCs/>
        </w:rPr>
        <w:t xml:space="preserve">. </w:t>
      </w:r>
    </w:p>
    <w:p w14:paraId="63A4E7BE" w14:textId="77777777" w:rsidR="008248E0" w:rsidRPr="00001665" w:rsidRDefault="008248E0" w:rsidP="0040448B">
      <w:pPr>
        <w:rPr>
          <w:rFonts w:ascii="Times New Roman" w:hAnsi="Times New Roman" w:cs="Times New Roman"/>
          <w:iCs/>
        </w:rPr>
      </w:pPr>
    </w:p>
    <w:p w14:paraId="41B370E3" w14:textId="75597D3D" w:rsidR="0040448B" w:rsidRPr="00001665" w:rsidRDefault="0040448B" w:rsidP="0040448B">
      <w:pPr>
        <w:rPr>
          <w:rFonts w:ascii="Times New Roman" w:hAnsi="Times New Roman" w:cs="Times New Roman"/>
          <w:iCs/>
        </w:rPr>
      </w:pPr>
      <w:r w:rsidRPr="00001665">
        <w:rPr>
          <w:rFonts w:ascii="Times New Roman" w:hAnsi="Times New Roman" w:cs="Times New Roman"/>
          <w:i/>
          <w:iCs/>
        </w:rPr>
        <w:t>SDM results</w:t>
      </w:r>
      <w:r w:rsidR="00E2703A" w:rsidRPr="00001665">
        <w:rPr>
          <w:rFonts w:ascii="Times New Roman" w:hAnsi="Times New Roman" w:cs="Times New Roman"/>
          <w:iCs/>
        </w:rPr>
        <w:t xml:space="preserve"> – </w:t>
      </w:r>
      <w:r w:rsidRPr="00001665">
        <w:rPr>
          <w:rFonts w:ascii="Times New Roman" w:hAnsi="Times New Roman" w:cs="Times New Roman"/>
          <w:iCs/>
        </w:rPr>
        <w:t xml:space="preserve">Across all levels of model complexity, percent cover of pasture, and topsoil pH were consistently important predictor variables. Jackknife results indicate that percent cover of pasture contains information not included in the other variables. In more complex models, maximum temperature of the warmest month (Bio 5) is consistently an important variable, based on Percent Contribution, Permutation Importance, and Jackknife results. However, for the LQP model used to estimate habitat suitability, Bio 5 contributed relatively little to the model gain (2.9%). Despite this finding, Bio 5 was considered an important variable based on a variable permutation test. Additionally, Bio 5 outcompeted all other variables in AUC for testing data, when each variable is used alone. Overall, the marginal and single variable model response curves suggest that high temperatures during the summer quarter, such as those found in the southern portions of the area of interest, are not conducive to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persistence. Additionally, </w:t>
      </w:r>
      <w:r w:rsidRPr="00001665">
        <w:rPr>
          <w:rFonts w:ascii="Times New Roman" w:hAnsi="Times New Roman" w:cs="Times New Roman"/>
          <w:iCs/>
        </w:rPr>
        <w:lastRenderedPageBreak/>
        <w:t xml:space="preserve">overly cool temperatures during the summer quarter also appear to limit the distribution of this species.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also appears limited by extreme minimum temperatures during the winter months, such </w:t>
      </w:r>
      <w:r w:rsidR="00D769C4">
        <w:rPr>
          <w:rFonts w:ascii="Times New Roman" w:hAnsi="Times New Roman" w:cs="Times New Roman"/>
          <w:iCs/>
        </w:rPr>
        <w:t xml:space="preserve">as </w:t>
      </w:r>
      <w:r w:rsidRPr="00001665">
        <w:rPr>
          <w:rFonts w:ascii="Times New Roman" w:hAnsi="Times New Roman" w:cs="Times New Roman"/>
          <w:iCs/>
        </w:rPr>
        <w:t xml:space="preserve">those that </w:t>
      </w:r>
      <w:r w:rsidR="00D769C4">
        <w:rPr>
          <w:rFonts w:ascii="Times New Roman" w:hAnsi="Times New Roman" w:cs="Times New Roman"/>
          <w:iCs/>
        </w:rPr>
        <w:t>occur</w:t>
      </w:r>
      <w:r w:rsidRPr="00001665">
        <w:rPr>
          <w:rFonts w:ascii="Times New Roman" w:hAnsi="Times New Roman" w:cs="Times New Roman"/>
          <w:iCs/>
        </w:rPr>
        <w:t xml:space="preserve"> in the northern portions of the area of interest.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appears to favor areas of lower pH (i.e., higher acidity), which corresponds with previous habitat descriptions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"Godwin", "given" : "H", "non-dropping-particle" : "", "parse-names" : false, "suffix" : "" } ], "container-title" : "Journal of Ecology", "id" : "ITEM-1", "issue" : "1", "issued" : { "date-parts" : [ [ "1943", "0" ] ] }, "page" : "77-92", "publisher" : "JSTOR", "title" : "&lt;i&gt;Frangula alnus&lt;/i&gt; Miller", "type" : "article-journal", "volume" : "31" }, "uris" : [ "http://www.mendeley.com/documents/?uuid=6d2a6588-9ef4-4dc0-96a5-a92c84757632" ] } ], "mendeley" : { "previouslyFormattedCitation" : "(Godwin 1943)"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1943)</w:t>
      </w:r>
      <w:r w:rsidRPr="00001665">
        <w:rPr>
          <w:rFonts w:ascii="Times New Roman" w:hAnsi="Times New Roman" w:cs="Times New Roman"/>
          <w:iCs/>
        </w:rPr>
        <w:fldChar w:fldCharType="end"/>
      </w:r>
      <w:r w:rsidRPr="00001665">
        <w:rPr>
          <w:rFonts w:ascii="Times New Roman" w:hAnsi="Times New Roman" w:cs="Times New Roman"/>
          <w:iCs/>
        </w:rPr>
        <w:t>. However, it should be noted that the topsoil pH layer consisted of the pH cla</w:t>
      </w:r>
      <w:r w:rsidR="00D13610" w:rsidRPr="00001665">
        <w:rPr>
          <w:rFonts w:ascii="Times New Roman" w:hAnsi="Times New Roman" w:cs="Times New Roman"/>
          <w:iCs/>
        </w:rPr>
        <w:t>ss that was dominate in a 5 x 5 arc minute</w:t>
      </w:r>
      <w:r w:rsidRPr="00001665">
        <w:rPr>
          <w:rFonts w:ascii="Times New Roman" w:hAnsi="Times New Roman" w:cs="Times New Roman"/>
          <w:iCs/>
        </w:rPr>
        <w:t xml:space="preserve"> grid cell, and there is potentially sorting within the grid cell between areas of lower to more moderate pH levels. The percent cover of pasture appears to have a substantial effect on model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occurrence, where even relatively low values for percent cover correspond to decreases in probability of occurrence. It should be noted that across the area of interest there are few cells with high values of percent cover of pasture. Depending on whether we examine the marginal versus the single variable effect of growing degree days, low GDD are either conducive or not conducive to suitability. However, in both cases, very high values of GDD correspond to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range limits. Likely, low values of GDD are generally also not conducive to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habitat suitability, and resulting high suitability associated with low values is the result of an interaction effect with other variables.</w:t>
      </w:r>
    </w:p>
    <w:p w14:paraId="7EBD60C7" w14:textId="7320DEEB" w:rsidR="0040448B" w:rsidRPr="00001665" w:rsidRDefault="0040448B" w:rsidP="0040448B">
      <w:pPr>
        <w:rPr>
          <w:rFonts w:ascii="Times New Roman" w:hAnsi="Times New Roman" w:cs="Times New Roman"/>
        </w:rPr>
      </w:pPr>
    </w:p>
    <w:p w14:paraId="602AA942" w14:textId="77777777" w:rsidR="004363DA" w:rsidRPr="00001665" w:rsidRDefault="004363DA">
      <w:pPr>
        <w:rPr>
          <w:rFonts w:ascii="Times New Roman" w:eastAsiaTheme="majorEastAsia" w:hAnsi="Times New Roman" w:cs="Times New Roman"/>
          <w:b/>
          <w:bCs/>
          <w:color w:val="345A8A" w:themeColor="accent1" w:themeShade="B5"/>
          <w:sz w:val="28"/>
          <w:szCs w:val="36"/>
        </w:rPr>
      </w:pPr>
      <w:r w:rsidRPr="00001665">
        <w:rPr>
          <w:rFonts w:ascii="Times New Roman" w:hAnsi="Times New Roman" w:cs="Times New Roman"/>
        </w:rPr>
        <w:br w:type="page"/>
      </w:r>
    </w:p>
    <w:p w14:paraId="4236A6CF" w14:textId="03B209B2" w:rsidR="0040448B" w:rsidRPr="00001665" w:rsidRDefault="0040448B" w:rsidP="007E43AF">
      <w:pPr>
        <w:rPr>
          <w:rFonts w:ascii="Times New Roman" w:hAnsi="Times New Roman" w:cs="Times New Roman"/>
          <w:b/>
        </w:rPr>
      </w:pPr>
      <w:r w:rsidRPr="00001665">
        <w:rPr>
          <w:rFonts w:ascii="Times New Roman" w:hAnsi="Times New Roman" w:cs="Times New Roman"/>
          <w:b/>
        </w:rPr>
        <w:lastRenderedPageBreak/>
        <w:t>Sensitivity analysis</w:t>
      </w:r>
    </w:p>
    <w:p w14:paraId="52F0A14E" w14:textId="77777777" w:rsidR="007E43AF" w:rsidRPr="00001665" w:rsidRDefault="007E43AF" w:rsidP="0040448B">
      <w:pPr>
        <w:rPr>
          <w:rFonts w:ascii="Times New Roman" w:hAnsi="Times New Roman" w:cs="Times New Roman"/>
        </w:rPr>
      </w:pPr>
    </w:p>
    <w:p w14:paraId="45AA180F" w14:textId="77777777" w:rsidR="0040448B" w:rsidRPr="00001665" w:rsidRDefault="0040448B" w:rsidP="0040448B">
      <w:pPr>
        <w:rPr>
          <w:rFonts w:ascii="Times New Roman" w:hAnsi="Times New Roman" w:cs="Times New Roman"/>
          <w:iCs/>
        </w:rPr>
      </w:pPr>
      <w:r w:rsidRPr="00001665">
        <w:rPr>
          <w:rFonts w:ascii="Times New Roman" w:hAnsi="Times New Roman" w:cs="Times New Roman"/>
        </w:rPr>
        <w:t xml:space="preserve">I carried out a global sensitivity analysis (GSA) to find regions in parameter space containing values most likely to yield observed patterns of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spatial spread during the 20</w:t>
      </w:r>
      <w:r w:rsidRPr="00001665">
        <w:rPr>
          <w:rFonts w:ascii="Times New Roman" w:hAnsi="Times New Roman" w:cs="Times New Roman"/>
          <w:iCs/>
          <w:vertAlign w:val="superscript"/>
        </w:rPr>
        <w:t>th</w:t>
      </w:r>
      <w:r w:rsidRPr="00001665">
        <w:rPr>
          <w:rFonts w:ascii="Times New Roman" w:hAnsi="Times New Roman" w:cs="Times New Roman"/>
          <w:iCs/>
        </w:rPr>
        <w:t xml:space="preserve"> century. I used the method presented in Chapter 2 to </w:t>
      </w:r>
      <w:proofErr w:type="spellStart"/>
      <w:r w:rsidRPr="00001665">
        <w:rPr>
          <w:rFonts w:ascii="Times New Roman" w:hAnsi="Times New Roman" w:cs="Times New Roman"/>
          <w:iCs/>
        </w:rPr>
        <w:t>carryout</w:t>
      </w:r>
      <w:proofErr w:type="spellEnd"/>
      <w:r w:rsidRPr="00001665">
        <w:rPr>
          <w:rFonts w:ascii="Times New Roman" w:hAnsi="Times New Roman" w:cs="Times New Roman"/>
          <w:iCs/>
        </w:rPr>
        <w:t xml:space="preserve"> the GSA. The following parameters were varied:</w:t>
      </w:r>
    </w:p>
    <w:p w14:paraId="598FE997" w14:textId="77777777" w:rsidR="00BB337F" w:rsidRPr="00001665" w:rsidRDefault="00BB337F" w:rsidP="0040448B">
      <w:pPr>
        <w:rPr>
          <w:rFonts w:ascii="Times New Roman" w:hAnsi="Times New Roman" w:cs="Times New Roman"/>
          <w:iCs/>
        </w:rPr>
      </w:pPr>
    </w:p>
    <w:p w14:paraId="01012A43" w14:textId="24BF0F1A" w:rsidR="00BB337F" w:rsidRPr="00001665" w:rsidRDefault="00BB337F" w:rsidP="0040448B">
      <w:pPr>
        <w:rPr>
          <w:rFonts w:ascii="Times New Roman" w:hAnsi="Times New Roman" w:cs="Times New Roman"/>
          <w:iCs/>
          <w:u w:val="single"/>
        </w:rPr>
      </w:pPr>
      <w:r w:rsidRPr="00001665">
        <w:rPr>
          <w:rFonts w:ascii="Times New Roman" w:hAnsi="Times New Roman" w:cs="Times New Roman"/>
          <w:iCs/>
          <w:u w:val="single"/>
        </w:rPr>
        <w:t>Continuous parameters</w:t>
      </w:r>
    </w:p>
    <w:p w14:paraId="2969CE85" w14:textId="6CBD7543" w:rsidR="0040448B" w:rsidRPr="00001665" w:rsidRDefault="009C0421" w:rsidP="0040448B">
      <w:pPr>
        <w:pStyle w:val="ListParagraph"/>
        <w:numPr>
          <w:ilvl w:val="0"/>
          <w:numId w:val="5"/>
        </w:numPr>
        <w:rPr>
          <w:rFonts w:cs="Times New Roman"/>
          <w:iCs/>
        </w:rPr>
      </w:pPr>
      <w:r w:rsidRPr="00001665">
        <w:rPr>
          <w:rFonts w:cs="Times New Roman"/>
          <w:iCs/>
        </w:rPr>
        <w:t>Survival-growth</w:t>
      </w:r>
    </w:p>
    <w:p w14:paraId="5B247A57" w14:textId="77777777" w:rsidR="0040448B" w:rsidRPr="00001665" w:rsidRDefault="0040448B" w:rsidP="0040448B">
      <w:pPr>
        <w:pStyle w:val="ListParagraph"/>
        <w:numPr>
          <w:ilvl w:val="0"/>
          <w:numId w:val="5"/>
        </w:numPr>
        <w:rPr>
          <w:rFonts w:cs="Times New Roman"/>
          <w:iCs/>
        </w:rPr>
      </w:pPr>
      <w:r w:rsidRPr="00001665">
        <w:rPr>
          <w:rFonts w:cs="Times New Roman"/>
          <w:iCs/>
        </w:rPr>
        <w:t>Fecundity</w:t>
      </w:r>
    </w:p>
    <w:p w14:paraId="21763406" w14:textId="77777777" w:rsidR="0040448B" w:rsidRPr="00001665" w:rsidRDefault="0040448B" w:rsidP="0040448B">
      <w:pPr>
        <w:pStyle w:val="ListParagraph"/>
        <w:numPr>
          <w:ilvl w:val="0"/>
          <w:numId w:val="5"/>
        </w:numPr>
        <w:rPr>
          <w:rFonts w:cs="Times New Roman"/>
          <w:iCs/>
        </w:rPr>
      </w:pPr>
      <w:r w:rsidRPr="00001665">
        <w:rPr>
          <w:rFonts w:cs="Times New Roman"/>
          <w:iCs/>
        </w:rPr>
        <w:t>Variability in Survival</w:t>
      </w:r>
    </w:p>
    <w:p w14:paraId="4EB68A8B" w14:textId="77777777" w:rsidR="0040448B" w:rsidRPr="00001665" w:rsidRDefault="0040448B" w:rsidP="0040448B">
      <w:pPr>
        <w:pStyle w:val="ListParagraph"/>
        <w:numPr>
          <w:ilvl w:val="0"/>
          <w:numId w:val="5"/>
        </w:numPr>
        <w:rPr>
          <w:rFonts w:cs="Times New Roman"/>
          <w:iCs/>
        </w:rPr>
      </w:pPr>
      <w:r w:rsidRPr="00001665">
        <w:rPr>
          <w:rFonts w:cs="Times New Roman"/>
          <w:iCs/>
        </w:rPr>
        <w:t>Variability in Fecundity</w:t>
      </w:r>
    </w:p>
    <w:p w14:paraId="4BEDD175" w14:textId="3B0B0D2C" w:rsidR="0040448B" w:rsidRPr="00001665" w:rsidRDefault="00BB337F" w:rsidP="0040448B">
      <w:pPr>
        <w:pStyle w:val="ListParagraph"/>
        <w:numPr>
          <w:ilvl w:val="0"/>
          <w:numId w:val="5"/>
        </w:numPr>
        <w:rPr>
          <w:rFonts w:cs="Times New Roman"/>
          <w:iCs/>
        </w:rPr>
      </w:pPr>
      <w:r w:rsidRPr="00001665">
        <w:rPr>
          <w:rFonts w:cs="Times New Roman"/>
          <w:iCs/>
        </w:rPr>
        <w:t>Local d</w:t>
      </w:r>
      <w:r w:rsidR="0040448B" w:rsidRPr="00001665">
        <w:rPr>
          <w:rFonts w:cs="Times New Roman"/>
          <w:iCs/>
        </w:rPr>
        <w:t>ispersal</w:t>
      </w:r>
    </w:p>
    <w:p w14:paraId="0CAD224B" w14:textId="4C8F7BB7" w:rsidR="00BB337F" w:rsidRPr="00001665" w:rsidRDefault="00BB337F" w:rsidP="0040448B">
      <w:pPr>
        <w:pStyle w:val="ListParagraph"/>
        <w:numPr>
          <w:ilvl w:val="0"/>
          <w:numId w:val="5"/>
        </w:numPr>
        <w:rPr>
          <w:rFonts w:cs="Times New Roman"/>
          <w:iCs/>
        </w:rPr>
      </w:pPr>
      <w:r w:rsidRPr="00001665">
        <w:rPr>
          <w:rFonts w:cs="Times New Roman"/>
          <w:iCs/>
        </w:rPr>
        <w:t>Long-distance dispersal (LDD)</w:t>
      </w:r>
    </w:p>
    <w:p w14:paraId="7D8962F9" w14:textId="77777777" w:rsidR="0040448B" w:rsidRPr="00001665" w:rsidRDefault="0040448B" w:rsidP="0040448B">
      <w:pPr>
        <w:pStyle w:val="ListParagraph"/>
        <w:numPr>
          <w:ilvl w:val="0"/>
          <w:numId w:val="5"/>
        </w:numPr>
        <w:rPr>
          <w:rFonts w:cs="Times New Roman"/>
          <w:iCs/>
        </w:rPr>
      </w:pPr>
      <w:r w:rsidRPr="00001665">
        <w:rPr>
          <w:rFonts w:cs="Times New Roman"/>
          <w:iCs/>
        </w:rPr>
        <w:t>Initial abundance</w:t>
      </w:r>
    </w:p>
    <w:p w14:paraId="1AA6D2C3" w14:textId="77777777" w:rsidR="0040448B" w:rsidRPr="00001665" w:rsidRDefault="0040448B" w:rsidP="0040448B">
      <w:pPr>
        <w:pStyle w:val="ListParagraph"/>
        <w:numPr>
          <w:ilvl w:val="0"/>
          <w:numId w:val="5"/>
        </w:numPr>
        <w:rPr>
          <w:rFonts w:cs="Times New Roman"/>
          <w:iCs/>
        </w:rPr>
      </w:pPr>
      <w:r w:rsidRPr="00001665">
        <w:rPr>
          <w:rFonts w:cs="Times New Roman"/>
          <w:iCs/>
        </w:rPr>
        <w:t>Inter-population correlation</w:t>
      </w:r>
    </w:p>
    <w:p w14:paraId="26B0E148" w14:textId="0E9B7A1D" w:rsidR="00BB337F" w:rsidRPr="00001665" w:rsidRDefault="00BB337F" w:rsidP="00BB337F">
      <w:pPr>
        <w:rPr>
          <w:rFonts w:ascii="Times New Roman" w:hAnsi="Times New Roman" w:cs="Times New Roman"/>
          <w:iCs/>
          <w:u w:val="single"/>
        </w:rPr>
      </w:pPr>
      <w:r w:rsidRPr="00001665">
        <w:rPr>
          <w:rFonts w:ascii="Times New Roman" w:hAnsi="Times New Roman" w:cs="Times New Roman"/>
          <w:iCs/>
          <w:u w:val="single"/>
        </w:rPr>
        <w:t>Categorical parameter</w:t>
      </w:r>
    </w:p>
    <w:p w14:paraId="50B32C37" w14:textId="3738698F" w:rsidR="00BB337F" w:rsidRPr="00001665" w:rsidRDefault="0040448B" w:rsidP="00BB337F">
      <w:pPr>
        <w:pStyle w:val="ListParagraph"/>
        <w:numPr>
          <w:ilvl w:val="0"/>
          <w:numId w:val="5"/>
        </w:numPr>
        <w:rPr>
          <w:rFonts w:cs="Times New Roman"/>
          <w:iCs/>
        </w:rPr>
      </w:pPr>
      <w:r w:rsidRPr="00001665">
        <w:rPr>
          <w:rFonts w:cs="Times New Roman"/>
          <w:iCs/>
        </w:rPr>
        <w:t>Carrying capacity</w:t>
      </w:r>
      <w:r w:rsidR="00BB337F" w:rsidRPr="00001665">
        <w:rPr>
          <w:rFonts w:cs="Times New Roman"/>
          <w:iCs/>
        </w:rPr>
        <w:t xml:space="preserve"> scenario</w:t>
      </w:r>
    </w:p>
    <w:p w14:paraId="7DA86E6B" w14:textId="0A365AE2" w:rsidR="00BB337F" w:rsidRPr="00001665" w:rsidRDefault="00BB337F" w:rsidP="00BB337F">
      <w:pPr>
        <w:rPr>
          <w:rFonts w:ascii="Times New Roman" w:hAnsi="Times New Roman" w:cs="Times New Roman"/>
          <w:iCs/>
          <w:u w:val="single"/>
        </w:rPr>
      </w:pPr>
      <w:r w:rsidRPr="00001665">
        <w:rPr>
          <w:rFonts w:ascii="Times New Roman" w:hAnsi="Times New Roman" w:cs="Times New Roman"/>
          <w:iCs/>
          <w:u w:val="single"/>
        </w:rPr>
        <w:t>Model structure parameters</w:t>
      </w:r>
    </w:p>
    <w:p w14:paraId="757A9D71" w14:textId="10189985" w:rsidR="0040448B" w:rsidRPr="00001665" w:rsidRDefault="00BB337F" w:rsidP="0040448B">
      <w:pPr>
        <w:pStyle w:val="ListParagraph"/>
        <w:numPr>
          <w:ilvl w:val="0"/>
          <w:numId w:val="5"/>
        </w:numPr>
        <w:rPr>
          <w:rFonts w:cs="Times New Roman"/>
          <w:iCs/>
        </w:rPr>
      </w:pPr>
      <w:r w:rsidRPr="00001665">
        <w:rPr>
          <w:rFonts w:cs="Times New Roman"/>
          <w:iCs/>
        </w:rPr>
        <w:t>Density dependence type – Effective density versus Ceiling density dependence</w:t>
      </w:r>
    </w:p>
    <w:p w14:paraId="7BF6E837" w14:textId="3790B5D2" w:rsidR="0040448B" w:rsidRPr="00001665" w:rsidRDefault="00AB7CC6" w:rsidP="0040448B">
      <w:pPr>
        <w:pStyle w:val="ListParagraph"/>
        <w:numPr>
          <w:ilvl w:val="0"/>
          <w:numId w:val="5"/>
        </w:numPr>
        <w:rPr>
          <w:rFonts w:cs="Times New Roman"/>
          <w:iCs/>
        </w:rPr>
      </w:pPr>
      <w:r w:rsidRPr="00001665">
        <w:rPr>
          <w:rFonts w:cs="Times New Roman"/>
          <w:iCs/>
        </w:rPr>
        <w:t>Land-use change – Land-use change versus No land-use change</w:t>
      </w:r>
    </w:p>
    <w:p w14:paraId="1F2D287A" w14:textId="085B52EA" w:rsidR="00F62693" w:rsidRPr="00001665" w:rsidRDefault="00E751AC" w:rsidP="00F62693">
      <w:pPr>
        <w:rPr>
          <w:rFonts w:ascii="Times New Roman" w:hAnsi="Times New Roman" w:cs="Times New Roman"/>
          <w:iCs/>
        </w:rPr>
      </w:pPr>
      <w:r w:rsidRPr="00001665">
        <w:rPr>
          <w:rFonts w:ascii="Times New Roman" w:hAnsi="Times New Roman" w:cs="Times New Roman"/>
          <w:iCs/>
        </w:rPr>
        <w:t>Below is</w:t>
      </w:r>
      <w:r w:rsidR="00BC3F7D" w:rsidRPr="00001665">
        <w:rPr>
          <w:rFonts w:ascii="Times New Roman" w:hAnsi="Times New Roman" w:cs="Times New Roman"/>
          <w:iCs/>
        </w:rPr>
        <w:t xml:space="preserve"> additional information on</w:t>
      </w:r>
      <w:r w:rsidR="00F62693" w:rsidRPr="00001665">
        <w:rPr>
          <w:rFonts w:ascii="Times New Roman" w:hAnsi="Times New Roman" w:cs="Times New Roman"/>
          <w:iCs/>
        </w:rPr>
        <w:t xml:space="preserve"> how I </w:t>
      </w:r>
      <w:r w:rsidR="00346AF0" w:rsidRPr="00001665">
        <w:rPr>
          <w:rFonts w:ascii="Times New Roman" w:hAnsi="Times New Roman" w:cs="Times New Roman"/>
          <w:iCs/>
        </w:rPr>
        <w:t>set</w:t>
      </w:r>
      <w:r w:rsidR="00F62693" w:rsidRPr="00001665">
        <w:rPr>
          <w:rFonts w:ascii="Times New Roman" w:hAnsi="Times New Roman" w:cs="Times New Roman"/>
          <w:iCs/>
        </w:rPr>
        <w:t xml:space="preserve"> </w:t>
      </w:r>
      <w:r w:rsidR="00346AF0" w:rsidRPr="00001665">
        <w:rPr>
          <w:rFonts w:ascii="Times New Roman" w:hAnsi="Times New Roman" w:cs="Times New Roman"/>
          <w:iCs/>
        </w:rPr>
        <w:t>bounds for</w:t>
      </w:r>
      <w:r w:rsidR="00BC3F7D" w:rsidRPr="00001665">
        <w:rPr>
          <w:rFonts w:ascii="Times New Roman" w:hAnsi="Times New Roman" w:cs="Times New Roman"/>
          <w:iCs/>
        </w:rPr>
        <w:t xml:space="preserve"> these parameters. </w:t>
      </w:r>
    </w:p>
    <w:p w14:paraId="5865A0FE" w14:textId="77777777" w:rsidR="00F62693" w:rsidRPr="00001665" w:rsidRDefault="00F62693" w:rsidP="0040448B">
      <w:pPr>
        <w:rPr>
          <w:rFonts w:ascii="Times New Roman" w:hAnsi="Times New Roman" w:cs="Times New Roman"/>
          <w:i/>
          <w:iCs/>
        </w:rPr>
      </w:pPr>
    </w:p>
    <w:p w14:paraId="27408C93" w14:textId="4B4952DE" w:rsidR="009C0421" w:rsidRPr="00001665" w:rsidRDefault="009C0421" w:rsidP="0040448B">
      <w:pPr>
        <w:rPr>
          <w:rFonts w:ascii="Times New Roman" w:hAnsi="Times New Roman" w:cs="Times New Roman"/>
          <w:iCs/>
        </w:rPr>
      </w:pPr>
      <w:r w:rsidRPr="00001665">
        <w:rPr>
          <w:rFonts w:ascii="Times New Roman" w:hAnsi="Times New Roman" w:cs="Times New Roman"/>
          <w:i/>
          <w:iCs/>
        </w:rPr>
        <w:t xml:space="preserve">Survival-Growth – </w:t>
      </w:r>
      <w:r w:rsidRPr="00001665">
        <w:rPr>
          <w:rFonts w:ascii="Times New Roman" w:hAnsi="Times New Roman" w:cs="Times New Roman"/>
          <w:iCs/>
        </w:rPr>
        <w:t>The survival-growth function was a combination of the logistic regression of survival onto plant size and linear regression of growth onto plant size.</w:t>
      </w:r>
      <w:r w:rsidR="00614BF7">
        <w:rPr>
          <w:rFonts w:ascii="Times New Roman" w:hAnsi="Times New Roman" w:cs="Times New Roman"/>
          <w:iCs/>
        </w:rPr>
        <w:t xml:space="preserve"> I set the bounds for this parameter by calculating separate survival-growth </w:t>
      </w:r>
      <w:r w:rsidR="00AA39DA">
        <w:rPr>
          <w:rFonts w:ascii="Times New Roman" w:hAnsi="Times New Roman" w:cs="Times New Roman"/>
          <w:iCs/>
        </w:rPr>
        <w:t>kernels</w:t>
      </w:r>
      <w:r w:rsidR="00614BF7">
        <w:rPr>
          <w:rFonts w:ascii="Times New Roman" w:hAnsi="Times New Roman" w:cs="Times New Roman"/>
          <w:iCs/>
        </w:rPr>
        <w:t xml:space="preserve"> using the low and high survival logistic regression results.</w:t>
      </w:r>
      <w:r w:rsidR="00AA39DA">
        <w:rPr>
          <w:rFonts w:ascii="Times New Roman" w:hAnsi="Times New Roman" w:cs="Times New Roman"/>
          <w:iCs/>
        </w:rPr>
        <w:t xml:space="preserve"> </w:t>
      </w:r>
    </w:p>
    <w:p w14:paraId="5308B84A" w14:textId="77777777" w:rsidR="009C0421" w:rsidRPr="00001665" w:rsidRDefault="009C0421" w:rsidP="0040448B">
      <w:pPr>
        <w:rPr>
          <w:rFonts w:ascii="Times New Roman" w:hAnsi="Times New Roman" w:cs="Times New Roman"/>
          <w:iCs/>
        </w:rPr>
      </w:pPr>
    </w:p>
    <w:p w14:paraId="4EAAD041" w14:textId="4E34A928" w:rsidR="0040448B" w:rsidRDefault="00F62693" w:rsidP="0040448B">
      <w:pPr>
        <w:rPr>
          <w:rFonts w:ascii="Times New Roman" w:hAnsi="Times New Roman" w:cs="Times New Roman"/>
          <w:iCs/>
        </w:rPr>
      </w:pPr>
      <w:r w:rsidRPr="00001665">
        <w:rPr>
          <w:rFonts w:ascii="Times New Roman" w:hAnsi="Times New Roman" w:cs="Times New Roman"/>
          <w:i/>
          <w:iCs/>
        </w:rPr>
        <w:t>F</w:t>
      </w:r>
      <w:r w:rsidR="0040448B" w:rsidRPr="00001665">
        <w:rPr>
          <w:rFonts w:ascii="Times New Roman" w:hAnsi="Times New Roman" w:cs="Times New Roman"/>
          <w:i/>
          <w:iCs/>
        </w:rPr>
        <w:t>ecundity</w:t>
      </w:r>
      <w:r w:rsidR="0040448B" w:rsidRPr="00001665">
        <w:rPr>
          <w:rFonts w:ascii="Times New Roman" w:hAnsi="Times New Roman" w:cs="Times New Roman"/>
          <w:iCs/>
        </w:rPr>
        <w:t xml:space="preserve"> – Fecundity was treated as a function of number of fruit produced per plant, seeds per fruit, germination rate, and within season survival rate. Each of these parameters is uncertain. I set the upper bound of the number of fruit produced per individual to be the intercepts calculated in the ANCOVA of fruit by density, plus one standard deviation. All other values are listed in Table </w:t>
      </w:r>
      <w:r w:rsidR="00EE16DC" w:rsidRPr="00001665">
        <w:rPr>
          <w:rFonts w:ascii="Times New Roman" w:hAnsi="Times New Roman" w:cs="Times New Roman"/>
          <w:iCs/>
        </w:rPr>
        <w:t>A7</w:t>
      </w:r>
      <w:r w:rsidR="0040448B" w:rsidRPr="00001665">
        <w:rPr>
          <w:rFonts w:ascii="Times New Roman" w:hAnsi="Times New Roman" w:cs="Times New Roman"/>
          <w:iCs/>
        </w:rPr>
        <w:t xml:space="preserve">. The bound for germination rate were based on reports of germination rates observed in the field. Germination rates as high as 90% have been reported mostly in greenhouse conditions, but also field conditions in England </w:t>
      </w:r>
      <w:r w:rsidR="0040448B"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"mendeley" : { "previouslyFormattedCitation" : "(Godwin 1936)" }, "properties" : { "noteIndex" : 0 }, "schema" : "https://github.com/citation-style-language/schema/raw/master/csl-citation.json" }</w:instrText>
      </w:r>
      <w:r w:rsidR="0040448B" w:rsidRPr="00001665">
        <w:rPr>
          <w:rFonts w:ascii="Times New Roman" w:hAnsi="Times New Roman" w:cs="Times New Roman"/>
          <w:iCs/>
        </w:rPr>
        <w:fldChar w:fldCharType="separate"/>
      </w:r>
      <w:r w:rsidR="00CA4510" w:rsidRPr="00001665">
        <w:rPr>
          <w:rFonts w:ascii="Times New Roman" w:hAnsi="Times New Roman" w:cs="Times New Roman"/>
          <w:iCs/>
          <w:noProof/>
        </w:rPr>
        <w:t>(Godwin 1936)</w:t>
      </w:r>
      <w:r w:rsidR="0040448B" w:rsidRPr="00001665">
        <w:rPr>
          <w:rFonts w:ascii="Times New Roman" w:hAnsi="Times New Roman" w:cs="Times New Roman"/>
          <w:iCs/>
        </w:rPr>
        <w:fldChar w:fldCharType="end"/>
      </w:r>
      <w:r w:rsidR="0040448B" w:rsidRPr="00001665">
        <w:rPr>
          <w:rFonts w:ascii="Times New Roman" w:hAnsi="Times New Roman" w:cs="Times New Roman"/>
          <w:iCs/>
        </w:rPr>
        <w:t xml:space="preserve">. I set the bound on within season survival by moving one standard deviation in each direction away from the mean within quadrat mortality rate. </w:t>
      </w:r>
    </w:p>
    <w:p w14:paraId="56FCFE97" w14:textId="77777777" w:rsidR="00AA39DA" w:rsidRDefault="00AA39DA" w:rsidP="0040448B">
      <w:pPr>
        <w:rPr>
          <w:rFonts w:ascii="Times New Roman" w:hAnsi="Times New Roman" w:cs="Times New Roman"/>
          <w:iCs/>
        </w:rPr>
      </w:pPr>
    </w:p>
    <w:p w14:paraId="42BFDA65" w14:textId="075B8D01" w:rsidR="00AA39DA" w:rsidRDefault="00AA39DA" w:rsidP="0040448B">
      <w:pPr>
        <w:rPr>
          <w:rFonts w:ascii="Times New Roman" w:hAnsi="Times New Roman" w:cs="Times New Roman"/>
          <w:iCs/>
        </w:rPr>
      </w:pPr>
      <w:r>
        <w:rPr>
          <w:rFonts w:ascii="Times New Roman" w:hAnsi="Times New Roman" w:cs="Times New Roman"/>
          <w:i/>
          <w:iCs/>
        </w:rPr>
        <w:t>Variability in survival-growth</w:t>
      </w:r>
      <w:r>
        <w:rPr>
          <w:rFonts w:ascii="Times New Roman" w:hAnsi="Times New Roman" w:cs="Times New Roman"/>
          <w:iCs/>
        </w:rPr>
        <w:t xml:space="preserve"> – Bounds for the coefficient of variation for survival-growth were set at 5% (low) and 15% (high). These bounds encompass inter-annual variations observed based on field data (see </w:t>
      </w:r>
      <w:r>
        <w:rPr>
          <w:rFonts w:ascii="Times New Roman" w:hAnsi="Times New Roman" w:cs="Times New Roman"/>
          <w:b/>
          <w:iCs/>
        </w:rPr>
        <w:t>Environmental and demographic stochasticity</w:t>
      </w:r>
      <w:r>
        <w:rPr>
          <w:rFonts w:ascii="Times New Roman" w:hAnsi="Times New Roman" w:cs="Times New Roman"/>
          <w:iCs/>
        </w:rPr>
        <w:t>).</w:t>
      </w:r>
    </w:p>
    <w:p w14:paraId="0E17E216" w14:textId="77777777" w:rsidR="00AA39DA" w:rsidRDefault="00AA39DA" w:rsidP="0040448B">
      <w:pPr>
        <w:rPr>
          <w:rFonts w:ascii="Times New Roman" w:hAnsi="Times New Roman" w:cs="Times New Roman"/>
          <w:iCs/>
        </w:rPr>
      </w:pPr>
    </w:p>
    <w:p w14:paraId="1FF2C750" w14:textId="5222D83E" w:rsidR="00AA39DA" w:rsidRDefault="00AA39DA" w:rsidP="0040448B">
      <w:pPr>
        <w:rPr>
          <w:rFonts w:ascii="Times New Roman" w:hAnsi="Times New Roman" w:cs="Times New Roman"/>
          <w:iCs/>
        </w:rPr>
      </w:pPr>
      <w:r>
        <w:rPr>
          <w:rFonts w:ascii="Times New Roman" w:hAnsi="Times New Roman" w:cs="Times New Roman"/>
          <w:i/>
          <w:iCs/>
        </w:rPr>
        <w:t>Variability in fecundity</w:t>
      </w:r>
      <w:r>
        <w:rPr>
          <w:rFonts w:ascii="Times New Roman" w:hAnsi="Times New Roman" w:cs="Times New Roman"/>
          <w:iCs/>
        </w:rPr>
        <w:t xml:space="preserve"> – Bounds for the coefficient of variation of fecundity were set as 10% (low) and 100% (high). These bounds offer a wide spectrum of variation, which concurs with the </w:t>
      </w:r>
      <w:r>
        <w:rPr>
          <w:rFonts w:ascii="Times New Roman" w:hAnsi="Times New Roman" w:cs="Times New Roman"/>
          <w:iCs/>
        </w:rPr>
        <w:lastRenderedPageBreak/>
        <w:t xml:space="preserve">relatively small amount of information available to estimate these values (see </w:t>
      </w:r>
      <w:r>
        <w:rPr>
          <w:rFonts w:ascii="Times New Roman" w:hAnsi="Times New Roman" w:cs="Times New Roman"/>
          <w:b/>
          <w:iCs/>
        </w:rPr>
        <w:t>Environmental and demographic stochasticity</w:t>
      </w:r>
      <w:r>
        <w:rPr>
          <w:rFonts w:ascii="Times New Roman" w:hAnsi="Times New Roman" w:cs="Times New Roman"/>
          <w:iCs/>
        </w:rPr>
        <w:t>).</w:t>
      </w:r>
    </w:p>
    <w:p w14:paraId="43B509F6" w14:textId="77777777" w:rsidR="00FC07B8" w:rsidRDefault="00FC07B8" w:rsidP="0040448B">
      <w:pPr>
        <w:rPr>
          <w:rFonts w:ascii="Times New Roman" w:hAnsi="Times New Roman" w:cs="Times New Roman"/>
          <w:iCs/>
        </w:rPr>
      </w:pPr>
    </w:p>
    <w:p w14:paraId="134BFDA2" w14:textId="798B2A1B" w:rsidR="00FC07B8" w:rsidRDefault="00830EF6" w:rsidP="0040448B">
      <w:pPr>
        <w:rPr>
          <w:rFonts w:ascii="Times New Roman" w:hAnsi="Times New Roman" w:cs="Times New Roman"/>
          <w:iCs/>
        </w:rPr>
      </w:pPr>
      <w:r>
        <w:rPr>
          <w:rFonts w:ascii="Times New Roman" w:hAnsi="Times New Roman" w:cs="Times New Roman"/>
          <w:i/>
          <w:iCs/>
        </w:rPr>
        <w:t>Local d</w:t>
      </w:r>
      <w:r w:rsidR="00FC07B8">
        <w:rPr>
          <w:rFonts w:ascii="Times New Roman" w:hAnsi="Times New Roman" w:cs="Times New Roman"/>
          <w:i/>
          <w:iCs/>
        </w:rPr>
        <w:t>ispersal</w:t>
      </w:r>
      <w:r w:rsidR="00FC07B8">
        <w:rPr>
          <w:rFonts w:ascii="Times New Roman" w:hAnsi="Times New Roman" w:cs="Times New Roman"/>
          <w:iCs/>
        </w:rPr>
        <w:t xml:space="preserve"> –</w:t>
      </w:r>
      <w:r>
        <w:rPr>
          <w:rFonts w:ascii="Times New Roman" w:hAnsi="Times New Roman" w:cs="Times New Roman"/>
          <w:iCs/>
        </w:rPr>
        <w:t xml:space="preserve"> Bounds on for local dispersal are discussed in </w:t>
      </w:r>
      <w:r>
        <w:rPr>
          <w:rFonts w:ascii="Times New Roman" w:hAnsi="Times New Roman" w:cs="Times New Roman"/>
          <w:b/>
          <w:iCs/>
        </w:rPr>
        <w:t>Dispersal – Dispersal estimates used in the model parameterization</w:t>
      </w:r>
      <w:r>
        <w:rPr>
          <w:rFonts w:ascii="Times New Roman" w:hAnsi="Times New Roman" w:cs="Times New Roman"/>
          <w:iCs/>
        </w:rPr>
        <w:t xml:space="preserve"> above. </w:t>
      </w:r>
    </w:p>
    <w:p w14:paraId="12FF7F98" w14:textId="77777777" w:rsidR="00830EF6" w:rsidRDefault="00830EF6" w:rsidP="0040448B">
      <w:pPr>
        <w:rPr>
          <w:rFonts w:ascii="Times New Roman" w:hAnsi="Times New Roman" w:cs="Times New Roman"/>
          <w:iCs/>
        </w:rPr>
      </w:pPr>
    </w:p>
    <w:p w14:paraId="6ECE9E37" w14:textId="024A024C" w:rsidR="00830EF6" w:rsidRPr="00361647" w:rsidRDefault="00830EF6" w:rsidP="0040448B">
      <w:pPr>
        <w:rPr>
          <w:rFonts w:ascii="Times New Roman" w:hAnsi="Times New Roman" w:cs="Times New Roman"/>
          <w:iCs/>
        </w:rPr>
      </w:pPr>
      <w:r>
        <w:rPr>
          <w:rFonts w:ascii="Times New Roman" w:hAnsi="Times New Roman" w:cs="Times New Roman"/>
          <w:i/>
          <w:iCs/>
        </w:rPr>
        <w:t xml:space="preserve">Long distance dispersal (LDD) – </w:t>
      </w:r>
      <w:r w:rsidR="00361647">
        <w:rPr>
          <w:rFonts w:ascii="Times New Roman" w:hAnsi="Times New Roman" w:cs="Times New Roman"/>
          <w:iCs/>
        </w:rPr>
        <w:t xml:space="preserve">Long-distance dispersal was represented by establishment of adult plants in randomly selected patches throughout the landscape. This is </w:t>
      </w:r>
      <w:r w:rsidR="0086657F">
        <w:rPr>
          <w:rFonts w:ascii="Times New Roman" w:hAnsi="Times New Roman" w:cs="Times New Roman"/>
          <w:iCs/>
        </w:rPr>
        <w:t xml:space="preserve">primarily </w:t>
      </w:r>
      <w:r w:rsidR="00361647">
        <w:rPr>
          <w:rFonts w:ascii="Times New Roman" w:hAnsi="Times New Roman" w:cs="Times New Roman"/>
          <w:iCs/>
        </w:rPr>
        <w:t>representative of establishment facilitated by humans (i.e., purposeful</w:t>
      </w:r>
      <w:r w:rsidR="0086657F">
        <w:rPr>
          <w:rFonts w:ascii="Times New Roman" w:hAnsi="Times New Roman" w:cs="Times New Roman"/>
          <w:iCs/>
        </w:rPr>
        <w:t xml:space="preserve"> planting), but could also result from long-distance dispersal by birds, followed by population establishment. Models were parameterized with between 1 and 500 LDD events during the course of the simulation, with the upper bound representing approximately 5 LDD events per year.</w:t>
      </w:r>
    </w:p>
    <w:p w14:paraId="10E53041" w14:textId="77777777" w:rsidR="00830EF6" w:rsidRDefault="00830EF6" w:rsidP="0040448B">
      <w:pPr>
        <w:rPr>
          <w:rFonts w:ascii="Times New Roman" w:hAnsi="Times New Roman" w:cs="Times New Roman"/>
          <w:i/>
          <w:iCs/>
        </w:rPr>
      </w:pPr>
    </w:p>
    <w:p w14:paraId="4378D9AC" w14:textId="5016EBD8" w:rsidR="00830EF6" w:rsidRPr="00830EF6" w:rsidRDefault="00830EF6" w:rsidP="0040448B">
      <w:pPr>
        <w:rPr>
          <w:rFonts w:ascii="Times New Roman" w:hAnsi="Times New Roman" w:cs="Times New Roman"/>
          <w:iCs/>
        </w:rPr>
      </w:pPr>
      <w:r>
        <w:rPr>
          <w:rFonts w:ascii="Times New Roman" w:hAnsi="Times New Roman" w:cs="Times New Roman"/>
          <w:i/>
          <w:iCs/>
        </w:rPr>
        <w:t>Initial abundance</w:t>
      </w:r>
      <w:r>
        <w:rPr>
          <w:rFonts w:ascii="Times New Roman" w:hAnsi="Times New Roman" w:cs="Times New Roman"/>
          <w:iCs/>
        </w:rPr>
        <w:t xml:space="preserve"> – Bounds for initial abundance were set as 1,000 (low) and 10,000 (high) individuals in initially occupied patches. These values were based in part on personal observations and reports of early-established </w:t>
      </w:r>
      <w:r>
        <w:rPr>
          <w:rFonts w:ascii="Times New Roman" w:hAnsi="Times New Roman" w:cs="Times New Roman"/>
          <w:i/>
          <w:iCs/>
        </w:rPr>
        <w:t xml:space="preserve">F. </w:t>
      </w:r>
      <w:proofErr w:type="spellStart"/>
      <w:r>
        <w:rPr>
          <w:rFonts w:ascii="Times New Roman" w:hAnsi="Times New Roman" w:cs="Times New Roman"/>
          <w:i/>
          <w:iCs/>
        </w:rPr>
        <w:t>alnus</w:t>
      </w:r>
      <w:proofErr w:type="spellEnd"/>
      <w:r>
        <w:rPr>
          <w:rFonts w:ascii="Times New Roman" w:hAnsi="Times New Roman" w:cs="Times New Roman"/>
          <w:i/>
          <w:iCs/>
        </w:rPr>
        <w:t xml:space="preserve"> </w:t>
      </w:r>
      <w:r>
        <w:rPr>
          <w:rFonts w:ascii="Times New Roman" w:hAnsi="Times New Roman" w:cs="Times New Roman"/>
          <w:iCs/>
        </w:rPr>
        <w:t xml:space="preserve">populations </w:t>
      </w:r>
      <w:r>
        <w:rPr>
          <w:rFonts w:ascii="Times New Roman" w:hAnsi="Times New Roman" w:cs="Times New Roman"/>
          <w:iCs/>
        </w:rPr>
        <w:fldChar w:fldCharType="begin" w:fldLock="1"/>
      </w:r>
      <w:r>
        <w:rPr>
          <w:rFonts w:ascii="Times New Roman" w:hAnsi="Times New Roman" w:cs="Times New Roman"/>
          <w:iCs/>
        </w:rPr>
        <w:instrText>ADDIN CSL_CITATION { "citationItems" : [ { "id" : "ITEM-1", "itemData" : { "author" : [ { "dropping-particle" : "", "family" : "Sherff", "given" : "Earl E", "non-dropping-particle" : "", "parse-names" : false, "suffix" : "" } ], "container-title" : "Rhodora", "id" : "ITEM-1", "issued" : { "date-parts" : [ [ "1912", "0" ] ] }, "note" : "R. frangula section starts on p 227 (pdf page 234)", "page" : "227-229", "title" : "Range extenstions of &lt;i&gt;Rhamnus frangula&lt;/i&gt; and &lt;i&gt;Sporobolus asperifolius&lt;/i&gt;", "type" : "article-journal", "volume" : "14" }, "uris" : [ "http://www.mendeley.com/documents/?uuid=29fae87d-3256-4261-bc18-40e0d1bc8576" ] }, { "id" : "ITEM-2", "itemData" : { "author" : [ { "dropping-particle" : "", "family" : "Godwin", "given" : "H", "non-dropping-particle" : "", "parse-names" : false, "suffix" : "" } ], "container-title" : "The Journal of Ecology", "id" : "ITEM-2", "issued" : { "date-parts" : [ [ "1936", "0" ] ] }, "page" : "82-116", "publisher" : "JSTOR", "title" : "Studies in the ecology of Wicken Fen: III. the establishment and development of Fen Scrub (Carr)", "type" : "article-journal" }, "uris" : [ "http://www.mendeley.com/documents/?uuid=96a9f120-1bfe-4432-b1bb-8db994476978" ] }, { "id" : "ITEM-3", "itemData" : { "DOI" : "10.1016/S0378-1127(03)00274-3", "author" : [ { "dropping-particle" : "", "family" : "Frappier", "given" : "Brian", "non-dropping-particle" : "", "parse-names" : false, "suffix" : "" }, { "dropping-particle" : "", "family" : "Lee", "given" : "Thomas D", "non-dropping-particle" : "", "parse-names" : false, "suffix" : "" }, { "dropping-particle" : "", "family" : "Olson", "given" : "Kari F", "non-dropping-particle" : "", "parse-names" : false, "suffix" : "" }, { "dropping-particle" : "", "family" : "Eckert", "given" : "Robert T", "non-dropping-particle" : "", "parse-names" : false, "suffix" : "" } ], "container-title" : "Forest Ecology and Management", "id" : "ITEM-3", "issue" : "1-3", "issued" : { "date-parts" : [ [ "2003", "0" ] ] }, "page" : "1-6", "title" : "Small-scale invasion pattern, spread rate, and lag-phase behavior of &lt;i&gt;Rhamnus frangula&lt;/i&gt; L.", "type" : "article-journal", "volume" : "186" }, "uris" : [ "http://www.mendeley.com/documents/?uuid=2cef5296-690a-4035-82d7-8f23d2018307" ] } ], "mendeley" : { "previouslyFormattedCitation" : "(Sherff 1912, Godwin 1936, Frappier et al. 2003)" }, "properties" : { "noteIndex" : 0 }, "schema" : "https://github.com/citation-style-language/schema/raw/master/csl-citation.json" }</w:instrText>
      </w:r>
      <w:r>
        <w:rPr>
          <w:rFonts w:ascii="Times New Roman" w:hAnsi="Times New Roman" w:cs="Times New Roman"/>
          <w:iCs/>
        </w:rPr>
        <w:fldChar w:fldCharType="separate"/>
      </w:r>
      <w:r w:rsidRPr="00830EF6">
        <w:rPr>
          <w:rFonts w:ascii="Times New Roman" w:hAnsi="Times New Roman" w:cs="Times New Roman"/>
          <w:iCs/>
          <w:noProof/>
        </w:rPr>
        <w:t>(Sherff 1912, Godwin 1936, Frappier et al. 2003)</w:t>
      </w:r>
      <w:r>
        <w:rPr>
          <w:rFonts w:ascii="Times New Roman" w:hAnsi="Times New Roman" w:cs="Times New Roman"/>
          <w:iCs/>
        </w:rPr>
        <w:fldChar w:fldCharType="end"/>
      </w:r>
      <w:r>
        <w:rPr>
          <w:rFonts w:ascii="Times New Roman" w:hAnsi="Times New Roman" w:cs="Times New Roman"/>
          <w:iCs/>
        </w:rPr>
        <w:t>.</w:t>
      </w:r>
    </w:p>
    <w:p w14:paraId="0798A66F" w14:textId="77777777" w:rsidR="00830EF6" w:rsidRDefault="00830EF6" w:rsidP="0040448B">
      <w:pPr>
        <w:rPr>
          <w:rFonts w:ascii="Times New Roman" w:hAnsi="Times New Roman" w:cs="Times New Roman"/>
          <w:i/>
          <w:iCs/>
        </w:rPr>
      </w:pPr>
    </w:p>
    <w:p w14:paraId="0D86CF58" w14:textId="24874359" w:rsidR="00830EF6" w:rsidRDefault="00830EF6" w:rsidP="0040448B">
      <w:pPr>
        <w:rPr>
          <w:rFonts w:ascii="Times New Roman" w:hAnsi="Times New Roman" w:cs="Times New Roman"/>
          <w:iCs/>
        </w:rPr>
      </w:pPr>
      <w:r>
        <w:rPr>
          <w:rFonts w:ascii="Times New Roman" w:hAnsi="Times New Roman" w:cs="Times New Roman"/>
          <w:i/>
          <w:iCs/>
        </w:rPr>
        <w:t xml:space="preserve">Inter-population correlation – </w:t>
      </w:r>
      <w:r>
        <w:rPr>
          <w:rFonts w:ascii="Times New Roman" w:hAnsi="Times New Roman" w:cs="Times New Roman"/>
          <w:iCs/>
        </w:rPr>
        <w:t xml:space="preserve">Bounds for inter-population correlation were based on those reported by Pearson et al. </w:t>
      </w:r>
      <w:r>
        <w:rPr>
          <w:rFonts w:ascii="Times New Roman" w:hAnsi="Times New Roman" w:cs="Times New Roman"/>
          <w:iCs/>
        </w:rPr>
        <w:fldChar w:fldCharType="begin" w:fldLock="1"/>
      </w:r>
      <w:r>
        <w:rPr>
          <w:rFonts w:ascii="Times New Roman" w:hAnsi="Times New Roman" w:cs="Times New Roman"/>
          <w:iCs/>
        </w:rPr>
        <w:instrText>ADDIN CSL_CITATION { "citationItems" : [ { "id" : "ITEM-1", "itemData" : { "DOI" : "10.1038/NCLIMATE2113", "author" : [ { "dropping-particle" : "", "family" : "Pearson", "given" : "Richard G", "non-dropping-particle" : "", "parse-names" : false, "suffix" : "" }, { "dropping-particle" : "", "family" : "Stanton", "given" : "Jessica C", "non-dropping-particle" : "", "parse-names" : false, "suffix" : "" }, { "dropping-particle" : "", "family" : "Shoemaker", "given" : "Kevin T", "non-dropping-particle" : "", "parse-names" : false, "suffix" : "" }, { "dropping-particle" : "", "family" : "Aiello-lammens", "given" : "Matthew E", "non-dropping-particle" : "", "parse-names" : false, "suffix" : "" }, { "dropping-particle" : "", "family" : "Ersts", "given" : "Peter J", "non-dropping-particle" : "", "parse-names" : false, "suffix" : "" }, { "dropping-particle" : "", "family" : "Horning", "given" : "Ned", "non-dropping-particle" : "", "parse-names" : false, "suffix" : "" }, { "dropping-particle" : "", "family" : "Fordham", "given" : "Damien A", "non-dropping-particle" : "", "parse-names" : false, "suffix" : "" }, { "dropping-particle" : "", "family" : "Raxworthy", "given" : "Christopher J", "non-dropping-particle" : "", "parse-names" : false, "suffix" : "" }, { "dropping-particle" : "", "family" : "Ryu", "given" : "Hae Yeong", "non-dropping-particle" : "", "parse-names" : false, "suffix" : "" }, { "dropping-particle" : "", "family" : "Mcnees", "given" : "Jason", "non-dropping-particle" : "", "parse-names" : false, "suffix" : "" }, { "dropping-particle" : "", "family" : "Ak\u00e7akaya", "given" : "H Re\u015fit", "non-dropping-particle" : "", "parse-names" : false, "suffix" : "" } ], "container-title" : "Nature Climate Change", "id" : "ITEM-1", "issue" : "February", "issued" : { "date-parts" : [ [ "2014" ] ] }, "page" : "217-221", "title" : "Life history and spatial traits predict extinction risk due to climate change", "type" : "article-journal", "volume" : "4" }, "suppress-author" : 1, "uris" : [ "http://www.mendeley.com/documents/?uuid=02c62925-1148-4f5f-8c63-e9b2d0d9d416" ] } ], "mendeley" : { "previouslyFormattedCitation" : "(2014)" }, "properties" : { "noteIndex" : 0 }, "schema" : "https://github.com/citation-style-language/schema/raw/master/csl-citation.json" }</w:instrText>
      </w:r>
      <w:r>
        <w:rPr>
          <w:rFonts w:ascii="Times New Roman" w:hAnsi="Times New Roman" w:cs="Times New Roman"/>
          <w:iCs/>
        </w:rPr>
        <w:fldChar w:fldCharType="separate"/>
      </w:r>
      <w:r w:rsidRPr="00830EF6">
        <w:rPr>
          <w:rFonts w:ascii="Times New Roman" w:hAnsi="Times New Roman" w:cs="Times New Roman"/>
          <w:iCs/>
          <w:noProof/>
        </w:rPr>
        <w:t>(2014)</w:t>
      </w:r>
      <w:r>
        <w:rPr>
          <w:rFonts w:ascii="Times New Roman" w:hAnsi="Times New Roman" w:cs="Times New Roman"/>
          <w:iCs/>
        </w:rPr>
        <w:fldChar w:fldCharType="end"/>
      </w:r>
      <w:r>
        <w:rPr>
          <w:rFonts w:ascii="Times New Roman" w:hAnsi="Times New Roman" w:cs="Times New Roman"/>
          <w:iCs/>
        </w:rPr>
        <w:t xml:space="preserve">. These bounds were based on correlation distance relationships in weather conditions across all of North America. </w:t>
      </w:r>
    </w:p>
    <w:p w14:paraId="1FF3520E" w14:textId="77777777" w:rsidR="00990BBA" w:rsidRDefault="00990BBA" w:rsidP="0040448B">
      <w:pPr>
        <w:rPr>
          <w:rFonts w:ascii="Times New Roman" w:hAnsi="Times New Roman" w:cs="Times New Roman"/>
          <w:iCs/>
        </w:rPr>
      </w:pPr>
    </w:p>
    <w:p w14:paraId="549FB7FB" w14:textId="4C0EA056" w:rsidR="00990BBA" w:rsidRPr="00990BBA" w:rsidRDefault="00990BBA" w:rsidP="0040448B">
      <w:pPr>
        <w:rPr>
          <w:rFonts w:ascii="Times New Roman" w:eastAsiaTheme="minorHAnsi" w:hAnsi="Times New Roman"/>
        </w:rPr>
      </w:pPr>
      <w:r>
        <w:rPr>
          <w:rFonts w:ascii="Times New Roman" w:hAnsi="Times New Roman" w:cs="Times New Roman"/>
          <w:i/>
          <w:iCs/>
        </w:rPr>
        <w:t>Carrying capacity scenario</w:t>
      </w:r>
      <w:r>
        <w:rPr>
          <w:rFonts w:ascii="Times New Roman" w:hAnsi="Times New Roman" w:cs="Times New Roman"/>
          <w:iCs/>
        </w:rPr>
        <w:t xml:space="preserve"> – Carrying capacity was treated as function of habitat suitability and the number of 2 x 2 m plots present in a 20 x 20 km patch. Further description is provided in the main document in </w:t>
      </w:r>
      <w:r w:rsidRPr="00990BBA">
        <w:rPr>
          <w:rFonts w:ascii="Times New Roman" w:eastAsiaTheme="minorHAnsi" w:hAnsi="Times New Roman"/>
          <w:i/>
        </w:rPr>
        <w:t>Linking population demography and species distribution models</w:t>
      </w:r>
      <w:r>
        <w:rPr>
          <w:rFonts w:ascii="Times New Roman" w:eastAsiaTheme="minorHAnsi" w:hAnsi="Times New Roman"/>
        </w:rPr>
        <w:t xml:space="preserve">. </w:t>
      </w:r>
    </w:p>
    <w:p w14:paraId="04358A61" w14:textId="77777777" w:rsidR="00FA7B81" w:rsidRPr="00001665" w:rsidRDefault="00FA7B81" w:rsidP="0040448B">
      <w:pPr>
        <w:rPr>
          <w:rFonts w:ascii="Times New Roman" w:hAnsi="Times New Roman" w:cs="Times New Roman"/>
          <w:iCs/>
        </w:rPr>
      </w:pPr>
    </w:p>
    <w:p w14:paraId="36E6F292" w14:textId="77777777" w:rsidR="00E90FF4" w:rsidRDefault="0040448B">
      <w:pPr>
        <w:rPr>
          <w:rFonts w:ascii="Times New Roman" w:hAnsi="Times New Roman" w:cs="Times New Roman"/>
          <w:iCs/>
        </w:rPr>
      </w:pPr>
      <w:r w:rsidRPr="00001665">
        <w:rPr>
          <w:rFonts w:ascii="Times New Roman" w:hAnsi="Times New Roman" w:cs="Times New Roman"/>
          <w:i/>
          <w:iCs/>
        </w:rPr>
        <w:t xml:space="preserve">Density dependence </w:t>
      </w:r>
      <w:r w:rsidR="00835AD8">
        <w:rPr>
          <w:rFonts w:ascii="Times New Roman" w:hAnsi="Times New Roman" w:cs="Times New Roman"/>
          <w:i/>
          <w:iCs/>
        </w:rPr>
        <w:t>type</w:t>
      </w:r>
      <w:r w:rsidRPr="00001665">
        <w:rPr>
          <w:rFonts w:ascii="Times New Roman" w:hAnsi="Times New Roman" w:cs="Times New Roman"/>
          <w:iCs/>
        </w:rPr>
        <w:t xml:space="preserve"> – Demographic models are generally very sensitive to assumptions of the functional effect of population density on demographic processes. I examined two different forms of density dependence – ceiling type density dependence and a custom density dependence function</w:t>
      </w:r>
      <w:r w:rsidR="00FA7B81" w:rsidRPr="00001665">
        <w:rPr>
          <w:rFonts w:ascii="Times New Roman" w:hAnsi="Times New Roman" w:cs="Times New Roman"/>
          <w:iCs/>
        </w:rPr>
        <w:t>, which I refer to as effective density dependence</w:t>
      </w:r>
      <w:r w:rsidRPr="00001665">
        <w:rPr>
          <w:rFonts w:ascii="Times New Roman" w:hAnsi="Times New Roman" w:cs="Times New Roman"/>
          <w:iCs/>
        </w:rPr>
        <w:t xml:space="preserve"> (see </w:t>
      </w:r>
      <w:r w:rsidR="00FA7B81" w:rsidRPr="00001665">
        <w:rPr>
          <w:rFonts w:ascii="Times New Roman" w:hAnsi="Times New Roman" w:cs="Times New Roman"/>
          <w:b/>
          <w:iCs/>
        </w:rPr>
        <w:t>Effect of plot density on fruit production</w:t>
      </w:r>
      <w:r w:rsidR="00FA7B81" w:rsidRPr="00001665">
        <w:rPr>
          <w:rFonts w:ascii="Times New Roman" w:hAnsi="Times New Roman" w:cs="Times New Roman"/>
          <w:iCs/>
        </w:rPr>
        <w:t xml:space="preserve"> above</w:t>
      </w:r>
      <w:r w:rsidRPr="00001665">
        <w:rPr>
          <w:rFonts w:ascii="Times New Roman" w:hAnsi="Times New Roman" w:cs="Times New Roman"/>
          <w:iCs/>
        </w:rPr>
        <w:t xml:space="preserve">). I used a paired sensitivity analysis approach to examine the differences in model results due to model structure. </w:t>
      </w:r>
    </w:p>
    <w:p w14:paraId="4712ECAC" w14:textId="77777777" w:rsidR="00E90FF4" w:rsidRDefault="00E90FF4">
      <w:pPr>
        <w:rPr>
          <w:rFonts w:ascii="Times New Roman" w:hAnsi="Times New Roman" w:cs="Times New Roman"/>
          <w:iCs/>
        </w:rPr>
      </w:pPr>
    </w:p>
    <w:p w14:paraId="2621BE08" w14:textId="294F25BC" w:rsidR="00E90FF4" w:rsidRPr="00E90FF4" w:rsidRDefault="00E90FF4" w:rsidP="00E90FF4">
      <w:pPr>
        <w:rPr>
          <w:rFonts w:ascii="Times New Roman" w:eastAsiaTheme="minorHAnsi" w:hAnsi="Times New Roman"/>
          <w:i/>
        </w:rPr>
      </w:pPr>
      <w:r>
        <w:rPr>
          <w:rFonts w:ascii="Times New Roman" w:hAnsi="Times New Roman" w:cs="Times New Roman"/>
          <w:i/>
          <w:iCs/>
        </w:rPr>
        <w:t xml:space="preserve">Land-use change – </w:t>
      </w:r>
      <w:r>
        <w:rPr>
          <w:rFonts w:ascii="Times New Roman" w:hAnsi="Times New Roman" w:cs="Times New Roman"/>
          <w:iCs/>
        </w:rPr>
        <w:t xml:space="preserve">Variability of land-use change is described in the main document in </w:t>
      </w:r>
      <w:r w:rsidRPr="00E90FF4">
        <w:rPr>
          <w:rFonts w:ascii="Times New Roman" w:eastAsiaTheme="minorHAnsi" w:hAnsi="Times New Roman"/>
          <w:i/>
        </w:rPr>
        <w:t>Exploring parameter space via global sensitivity analysis</w:t>
      </w:r>
      <w:r w:rsidR="00260F43">
        <w:rPr>
          <w:rFonts w:ascii="Times New Roman" w:eastAsiaTheme="minorHAnsi" w:hAnsi="Times New Roman"/>
          <w:i/>
        </w:rPr>
        <w:t>.</w:t>
      </w:r>
    </w:p>
    <w:p w14:paraId="5DA59ACD" w14:textId="77777777" w:rsidR="00B50E41" w:rsidRDefault="00B50E41">
      <w:pPr>
        <w:rPr>
          <w:rFonts w:ascii="Times New Roman" w:hAnsi="Times New Roman" w:cs="Times New Roman"/>
        </w:rPr>
      </w:pPr>
    </w:p>
    <w:p w14:paraId="6B4E0476" w14:textId="77777777" w:rsidR="009843AD" w:rsidRDefault="009843AD">
      <w:pPr>
        <w:rPr>
          <w:b/>
        </w:rPr>
      </w:pPr>
      <w:r>
        <w:rPr>
          <w:b/>
        </w:rPr>
        <w:br w:type="page"/>
      </w:r>
    </w:p>
    <w:p w14:paraId="256720EE" w14:textId="3B37EB63" w:rsidR="009843AD" w:rsidRDefault="009843AD" w:rsidP="009843AD">
      <w:r>
        <w:rPr>
          <w:b/>
        </w:rPr>
        <w:lastRenderedPageBreak/>
        <w:t>Figure AXXX</w:t>
      </w:r>
      <w:r w:rsidRPr="003C38F3">
        <w:rPr>
          <w:b/>
        </w:rPr>
        <w:t>.</w:t>
      </w:r>
      <w:r>
        <w:t xml:space="preserve"> Paired scatter plots, box plots, and histograms representing 500 randomly generated input parameter sets used in linked demographic and species distribution simulation models.</w:t>
      </w:r>
    </w:p>
    <w:p w14:paraId="0066FE04" w14:textId="77777777" w:rsidR="009843AD" w:rsidRPr="003C38F3" w:rsidRDefault="009843AD" w:rsidP="009843AD">
      <w:pPr>
        <w:rPr>
          <w:rFonts w:ascii="Times" w:hAnsi="Times" w:cs="Times New Roman"/>
        </w:rPr>
      </w:pPr>
      <w:r>
        <w:rPr>
          <w:rFonts w:ascii="Times" w:hAnsi="Times" w:cs="Times New Roman"/>
          <w:noProof/>
        </w:rPr>
        <w:drawing>
          <wp:inline distT="0" distB="0" distL="0" distR="0" wp14:anchorId="44828834" wp14:editId="5EB00FDE">
            <wp:extent cx="59436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_Dens_Sim_Sens_gt_05.pdf"/>
                    <pic:cNvPicPr/>
                  </pic:nvPicPr>
                  <pic:blipFill>
                    <a:blip r:embed="rId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A2B91BC" w14:textId="77777777" w:rsidR="009843AD" w:rsidRDefault="009843AD" w:rsidP="009843AD">
      <w:pPr>
        <w:rPr>
          <w:b/>
        </w:rPr>
      </w:pPr>
      <w:r>
        <w:rPr>
          <w:b/>
        </w:rPr>
        <w:br w:type="page"/>
      </w:r>
    </w:p>
    <w:p w14:paraId="4B81BE33" w14:textId="56C92DB4" w:rsidR="00B50E41" w:rsidRPr="009843AD" w:rsidRDefault="00B50E41" w:rsidP="00B50E41">
      <w:pPr>
        <w:rPr>
          <w:rFonts w:ascii="Times New Roman" w:hAnsi="Times New Roman" w:cs="Times New Roman"/>
          <w:b/>
          <w:bCs/>
          <w:highlight w:val="yellow"/>
        </w:rPr>
      </w:pPr>
      <w:r w:rsidRPr="00B50E41">
        <w:rPr>
          <w:rFonts w:ascii="Times New Roman" w:hAnsi="Times New Roman" w:cs="Times New Roman"/>
          <w:b/>
          <w:bCs/>
          <w:highlight w:val="yellow"/>
        </w:rPr>
        <w:lastRenderedPageBreak/>
        <w:t xml:space="preserve">Model </w:t>
      </w:r>
      <w:proofErr w:type="spellStart"/>
      <w:r w:rsidRPr="00B50E41">
        <w:rPr>
          <w:rFonts w:ascii="Times New Roman" w:hAnsi="Times New Roman" w:cs="Times New Roman"/>
          <w:b/>
          <w:bCs/>
          <w:highlight w:val="yellow"/>
        </w:rPr>
        <w:t>Evalutation</w:t>
      </w:r>
      <w:proofErr w:type="spellEnd"/>
    </w:p>
    <w:p w14:paraId="145EEAC7" w14:textId="186186A6" w:rsidR="00B50E41" w:rsidRDefault="00B50E41" w:rsidP="00B50E41">
      <w:pPr>
        <w:rPr>
          <w:rFonts w:ascii="Times New Roman" w:hAnsi="Times New Roman" w:cs="Times New Roman"/>
          <w:b/>
          <w:bCs/>
        </w:rPr>
      </w:pPr>
    </w:p>
    <w:p w14:paraId="7077442D" w14:textId="5F046B13" w:rsidR="00B50E41" w:rsidRPr="00B50E41" w:rsidRDefault="00B50E41" w:rsidP="00B50E41">
      <w:pPr>
        <w:rPr>
          <w:rFonts w:ascii="Times New Roman" w:hAnsi="Times New Roman" w:cs="Times New Roman"/>
          <w:b/>
          <w:bCs/>
        </w:rPr>
      </w:pPr>
      <w:r w:rsidRPr="00B50E41">
        <w:rPr>
          <w:rFonts w:ascii="Times New Roman" w:hAnsi="Times New Roman" w:cs="Times New Roman"/>
          <w:b/>
          <w:bCs/>
          <w:highlight w:val="yellow"/>
        </w:rPr>
        <w:t>LOOK THROUGH ALL OF THE BELOW TO MAKE SURE IT FLOWS!!!</w:t>
      </w:r>
    </w:p>
    <w:p w14:paraId="4F98C500" w14:textId="77777777" w:rsidR="00B50E41" w:rsidRDefault="00B50E41" w:rsidP="00B50E41">
      <w:pPr>
        <w:rPr>
          <w:rFonts w:ascii="Times New Roman" w:hAnsi="Times New Roman" w:cs="Times New Roman"/>
        </w:rPr>
      </w:pPr>
    </w:p>
    <w:p w14:paraId="52E6C037" w14:textId="4B6A7F0C" w:rsidR="00B50E41" w:rsidRPr="00B50E41" w:rsidRDefault="00B50E41" w:rsidP="00B50E41">
      <w:pPr>
        <w:rPr>
          <w:rFonts w:ascii="Times New Roman" w:hAnsi="Times New Roman" w:cs="Times New Roman"/>
        </w:rPr>
      </w:pPr>
      <w:r w:rsidRPr="00B50E41">
        <w:rPr>
          <w:rFonts w:ascii="Times New Roman" w:hAnsi="Times New Roman" w:cs="Times New Roman"/>
        </w:rPr>
        <w:t xml:space="preserve">A confusion matrix is 2 x 2 matrix of counts of true positive, true negative, false positive, and false negative predictions.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8"/>
        <w:gridCol w:w="1350"/>
        <w:gridCol w:w="2565"/>
        <w:gridCol w:w="2565"/>
      </w:tblGrid>
      <w:tr w:rsidR="00B50E41" w:rsidRPr="00B50E41" w14:paraId="302C879B" w14:textId="77777777" w:rsidTr="001D2F3C">
        <w:tc>
          <w:tcPr>
            <w:tcW w:w="1638" w:type="dxa"/>
            <w:vAlign w:val="center"/>
          </w:tcPr>
          <w:p w14:paraId="7968E574" w14:textId="77777777" w:rsidR="00B50E41" w:rsidRPr="00B50E41" w:rsidRDefault="00B50E41" w:rsidP="00B50E41">
            <w:pPr>
              <w:rPr>
                <w:rFonts w:ascii="Times New Roman" w:eastAsiaTheme="minorEastAsia" w:hAnsi="Times New Roman" w:cs="Times New Roman"/>
                <w:sz w:val="24"/>
                <w:szCs w:val="24"/>
              </w:rPr>
            </w:pPr>
          </w:p>
        </w:tc>
        <w:tc>
          <w:tcPr>
            <w:tcW w:w="1350" w:type="dxa"/>
            <w:vAlign w:val="center"/>
          </w:tcPr>
          <w:p w14:paraId="48378D6C" w14:textId="77777777" w:rsidR="00B50E41" w:rsidRPr="00B50E41" w:rsidRDefault="00B50E41" w:rsidP="00B50E41">
            <w:pPr>
              <w:rPr>
                <w:rFonts w:ascii="Times New Roman" w:eastAsiaTheme="minorEastAsia" w:hAnsi="Times New Roman" w:cs="Times New Roman"/>
                <w:sz w:val="24"/>
                <w:szCs w:val="24"/>
              </w:rPr>
            </w:pPr>
          </w:p>
        </w:tc>
        <w:tc>
          <w:tcPr>
            <w:tcW w:w="5130" w:type="dxa"/>
            <w:gridSpan w:val="2"/>
            <w:vAlign w:val="center"/>
          </w:tcPr>
          <w:p w14:paraId="163952DC" w14:textId="77777777" w:rsidR="00B50E41" w:rsidRPr="00B50E41" w:rsidRDefault="00B50E41" w:rsidP="00B50E41">
            <w:pPr>
              <w:rPr>
                <w:rFonts w:ascii="Times New Roman" w:eastAsiaTheme="minorEastAsia" w:hAnsi="Times New Roman" w:cs="Times New Roman"/>
                <w:sz w:val="24"/>
                <w:szCs w:val="24"/>
              </w:rPr>
            </w:pPr>
            <w:r w:rsidRPr="00B50E41">
              <w:rPr>
                <w:rFonts w:ascii="Times New Roman" w:eastAsiaTheme="minorEastAsia" w:hAnsi="Times New Roman" w:cs="Times New Roman"/>
                <w:sz w:val="24"/>
                <w:szCs w:val="24"/>
              </w:rPr>
              <w:t>Actual Status</w:t>
            </w:r>
          </w:p>
        </w:tc>
      </w:tr>
      <w:tr w:rsidR="00B50E41" w:rsidRPr="00B50E41" w14:paraId="07210EB4" w14:textId="77777777" w:rsidTr="001D2F3C">
        <w:tc>
          <w:tcPr>
            <w:tcW w:w="1638" w:type="dxa"/>
            <w:vAlign w:val="center"/>
          </w:tcPr>
          <w:p w14:paraId="375B1C4D" w14:textId="77777777" w:rsidR="00B50E41" w:rsidRPr="00B50E41" w:rsidRDefault="00B50E41" w:rsidP="00B50E41">
            <w:pPr>
              <w:rPr>
                <w:rFonts w:ascii="Times New Roman" w:eastAsiaTheme="minorEastAsia" w:hAnsi="Times New Roman" w:cs="Times New Roman"/>
                <w:sz w:val="24"/>
                <w:szCs w:val="24"/>
              </w:rPr>
            </w:pPr>
          </w:p>
        </w:tc>
        <w:tc>
          <w:tcPr>
            <w:tcW w:w="1350" w:type="dxa"/>
            <w:vAlign w:val="center"/>
          </w:tcPr>
          <w:p w14:paraId="3D598B64" w14:textId="77777777" w:rsidR="00B50E41" w:rsidRPr="00B50E41" w:rsidRDefault="00B50E41" w:rsidP="00B50E41">
            <w:pPr>
              <w:rPr>
                <w:rFonts w:ascii="Times New Roman" w:eastAsiaTheme="minorEastAsia" w:hAnsi="Times New Roman" w:cs="Times New Roman"/>
                <w:sz w:val="24"/>
                <w:szCs w:val="24"/>
              </w:rPr>
            </w:pPr>
          </w:p>
        </w:tc>
        <w:tc>
          <w:tcPr>
            <w:tcW w:w="2565" w:type="dxa"/>
            <w:tcBorders>
              <w:bottom w:val="single" w:sz="4" w:space="0" w:color="000000" w:themeColor="text1"/>
              <w:right w:val="single" w:sz="4" w:space="0" w:color="000000" w:themeColor="text1"/>
            </w:tcBorders>
            <w:vAlign w:val="center"/>
          </w:tcPr>
          <w:p w14:paraId="2F4557DE" w14:textId="77777777" w:rsidR="00B50E41" w:rsidRPr="00B50E41" w:rsidRDefault="00B50E41" w:rsidP="00B50E41">
            <w:pPr>
              <w:rPr>
                <w:rFonts w:ascii="Times New Roman" w:eastAsiaTheme="minorEastAsia" w:hAnsi="Times New Roman" w:cs="Times New Roman"/>
                <w:sz w:val="24"/>
                <w:szCs w:val="24"/>
              </w:rPr>
            </w:pPr>
            <w:r w:rsidRPr="00B50E41">
              <w:rPr>
                <w:rFonts w:ascii="Times New Roman" w:eastAsiaTheme="minorEastAsia" w:hAnsi="Times New Roman" w:cs="Times New Roman"/>
                <w:sz w:val="24"/>
                <w:szCs w:val="24"/>
              </w:rPr>
              <w:t>Present</w:t>
            </w:r>
          </w:p>
        </w:tc>
        <w:tc>
          <w:tcPr>
            <w:tcW w:w="2565" w:type="dxa"/>
            <w:tcBorders>
              <w:left w:val="single" w:sz="4" w:space="0" w:color="000000" w:themeColor="text1"/>
              <w:bottom w:val="single" w:sz="4" w:space="0" w:color="000000" w:themeColor="text1"/>
            </w:tcBorders>
            <w:vAlign w:val="center"/>
          </w:tcPr>
          <w:p w14:paraId="12489FA4" w14:textId="77777777" w:rsidR="00B50E41" w:rsidRPr="00B50E41" w:rsidRDefault="00B50E41" w:rsidP="00B50E41">
            <w:pPr>
              <w:rPr>
                <w:rFonts w:ascii="Times New Roman" w:eastAsiaTheme="minorEastAsia" w:hAnsi="Times New Roman" w:cs="Times New Roman"/>
                <w:sz w:val="24"/>
                <w:szCs w:val="24"/>
              </w:rPr>
            </w:pPr>
            <w:r w:rsidRPr="00B50E41">
              <w:rPr>
                <w:rFonts w:ascii="Times New Roman" w:eastAsiaTheme="minorEastAsia" w:hAnsi="Times New Roman" w:cs="Times New Roman"/>
                <w:sz w:val="24"/>
                <w:szCs w:val="24"/>
              </w:rPr>
              <w:t>Absent</w:t>
            </w:r>
          </w:p>
        </w:tc>
      </w:tr>
      <w:tr w:rsidR="00B50E41" w:rsidRPr="00B50E41" w14:paraId="269CC02B" w14:textId="77777777" w:rsidTr="001D2F3C">
        <w:tc>
          <w:tcPr>
            <w:tcW w:w="1638" w:type="dxa"/>
            <w:vMerge w:val="restart"/>
            <w:vAlign w:val="center"/>
          </w:tcPr>
          <w:p w14:paraId="1A3DC4BE" w14:textId="77777777" w:rsidR="00B50E41" w:rsidRPr="00B50E41" w:rsidRDefault="00B50E41" w:rsidP="00B50E41">
            <w:pPr>
              <w:rPr>
                <w:rFonts w:ascii="Times New Roman" w:eastAsiaTheme="minorEastAsia" w:hAnsi="Times New Roman" w:cs="Times New Roman"/>
                <w:sz w:val="24"/>
                <w:szCs w:val="24"/>
              </w:rPr>
            </w:pPr>
            <w:r w:rsidRPr="00B50E41">
              <w:rPr>
                <w:rFonts w:ascii="Times New Roman" w:eastAsiaTheme="minorEastAsia" w:hAnsi="Times New Roman" w:cs="Times New Roman"/>
                <w:sz w:val="24"/>
                <w:szCs w:val="24"/>
              </w:rPr>
              <w:t>Predicted status</w:t>
            </w:r>
          </w:p>
        </w:tc>
        <w:tc>
          <w:tcPr>
            <w:tcW w:w="1350" w:type="dxa"/>
            <w:tcBorders>
              <w:bottom w:val="single" w:sz="4" w:space="0" w:color="000000" w:themeColor="text1"/>
              <w:right w:val="single" w:sz="4" w:space="0" w:color="000000" w:themeColor="text1"/>
            </w:tcBorders>
            <w:vAlign w:val="center"/>
          </w:tcPr>
          <w:p w14:paraId="4EB16D16" w14:textId="77777777" w:rsidR="00B50E41" w:rsidRPr="00B50E41" w:rsidRDefault="00B50E41" w:rsidP="00B50E41">
            <w:pPr>
              <w:rPr>
                <w:rFonts w:ascii="Times New Roman" w:eastAsiaTheme="minorEastAsia" w:hAnsi="Times New Roman" w:cs="Times New Roman"/>
                <w:sz w:val="24"/>
                <w:szCs w:val="24"/>
              </w:rPr>
            </w:pPr>
            <w:r w:rsidRPr="00B50E41">
              <w:rPr>
                <w:rFonts w:ascii="Times New Roman" w:eastAsiaTheme="minorEastAsia" w:hAnsi="Times New Roman" w:cs="Times New Roman"/>
                <w:sz w:val="24"/>
                <w:szCs w:val="24"/>
              </w:rPr>
              <w:t>Present</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7B2CA73" w14:textId="77777777" w:rsidR="00B50E41" w:rsidRPr="00B50E41" w:rsidRDefault="00B50E41" w:rsidP="00B50E41">
            <w:pPr>
              <w:rPr>
                <w:rFonts w:ascii="Times New Roman" w:eastAsiaTheme="minorEastAsia" w:hAnsi="Times New Roman" w:cs="Times New Roman"/>
                <w:sz w:val="24"/>
                <w:szCs w:val="24"/>
              </w:rPr>
            </w:pPr>
            <w:r w:rsidRPr="00B50E41">
              <w:rPr>
                <w:rFonts w:ascii="Times New Roman" w:eastAsiaTheme="minorEastAsia" w:hAnsi="Times New Roman" w:cs="Times New Roman"/>
                <w:sz w:val="24"/>
                <w:szCs w:val="24"/>
              </w:rPr>
              <w:t>True positive (A)</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10D4F01" w14:textId="77777777" w:rsidR="00B50E41" w:rsidRPr="00B50E41" w:rsidRDefault="00B50E41" w:rsidP="00B50E41">
            <w:pPr>
              <w:rPr>
                <w:rFonts w:ascii="Times New Roman" w:eastAsiaTheme="minorEastAsia" w:hAnsi="Times New Roman" w:cs="Times New Roman"/>
                <w:sz w:val="24"/>
                <w:szCs w:val="24"/>
              </w:rPr>
            </w:pPr>
            <w:r w:rsidRPr="00B50E41">
              <w:rPr>
                <w:rFonts w:ascii="Times New Roman" w:eastAsiaTheme="minorEastAsia" w:hAnsi="Times New Roman" w:cs="Times New Roman"/>
                <w:sz w:val="24"/>
                <w:szCs w:val="24"/>
              </w:rPr>
              <w:t>False positive (B)</w:t>
            </w:r>
          </w:p>
        </w:tc>
      </w:tr>
      <w:tr w:rsidR="00B50E41" w:rsidRPr="00B50E41" w14:paraId="1E7B42F6" w14:textId="77777777" w:rsidTr="001D2F3C">
        <w:tc>
          <w:tcPr>
            <w:tcW w:w="1638" w:type="dxa"/>
            <w:vMerge/>
            <w:vAlign w:val="center"/>
          </w:tcPr>
          <w:p w14:paraId="6684ED30" w14:textId="77777777" w:rsidR="00B50E41" w:rsidRPr="00B50E41" w:rsidRDefault="00B50E41" w:rsidP="00B50E41">
            <w:pPr>
              <w:rPr>
                <w:rFonts w:ascii="Times New Roman" w:eastAsiaTheme="minorEastAsia" w:hAnsi="Times New Roman" w:cs="Times New Roman"/>
                <w:sz w:val="24"/>
                <w:szCs w:val="24"/>
              </w:rPr>
            </w:pPr>
          </w:p>
        </w:tc>
        <w:tc>
          <w:tcPr>
            <w:tcW w:w="1350" w:type="dxa"/>
            <w:tcBorders>
              <w:top w:val="single" w:sz="4" w:space="0" w:color="000000" w:themeColor="text1"/>
              <w:right w:val="single" w:sz="4" w:space="0" w:color="000000" w:themeColor="text1"/>
            </w:tcBorders>
            <w:vAlign w:val="center"/>
          </w:tcPr>
          <w:p w14:paraId="148C33CA" w14:textId="77777777" w:rsidR="00B50E41" w:rsidRPr="00B50E41" w:rsidRDefault="00B50E41" w:rsidP="00B50E41">
            <w:pPr>
              <w:rPr>
                <w:rFonts w:ascii="Times New Roman" w:eastAsiaTheme="minorEastAsia" w:hAnsi="Times New Roman" w:cs="Times New Roman"/>
                <w:sz w:val="24"/>
                <w:szCs w:val="24"/>
              </w:rPr>
            </w:pPr>
            <w:r w:rsidRPr="00B50E41">
              <w:rPr>
                <w:rFonts w:ascii="Times New Roman" w:eastAsiaTheme="minorEastAsia" w:hAnsi="Times New Roman" w:cs="Times New Roman"/>
                <w:sz w:val="24"/>
                <w:szCs w:val="24"/>
              </w:rPr>
              <w:t>Absent</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1AB8EB1" w14:textId="77777777" w:rsidR="00B50E41" w:rsidRPr="00B50E41" w:rsidRDefault="00B50E41" w:rsidP="00B50E41">
            <w:pPr>
              <w:rPr>
                <w:rFonts w:ascii="Times New Roman" w:eastAsiaTheme="minorEastAsia" w:hAnsi="Times New Roman" w:cs="Times New Roman"/>
                <w:sz w:val="24"/>
                <w:szCs w:val="24"/>
              </w:rPr>
            </w:pPr>
            <w:r w:rsidRPr="00B50E41">
              <w:rPr>
                <w:rFonts w:ascii="Times New Roman" w:eastAsiaTheme="minorEastAsia" w:hAnsi="Times New Roman" w:cs="Times New Roman"/>
                <w:sz w:val="24"/>
                <w:szCs w:val="24"/>
              </w:rPr>
              <w:t>False absence (C)</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D8E12FE" w14:textId="77777777" w:rsidR="00B50E41" w:rsidRPr="00B50E41" w:rsidRDefault="00B50E41" w:rsidP="00B50E41">
            <w:pPr>
              <w:rPr>
                <w:rFonts w:ascii="Times New Roman" w:eastAsiaTheme="minorEastAsia" w:hAnsi="Times New Roman" w:cs="Times New Roman"/>
                <w:sz w:val="24"/>
                <w:szCs w:val="24"/>
              </w:rPr>
            </w:pPr>
            <w:r w:rsidRPr="00B50E41">
              <w:rPr>
                <w:rFonts w:ascii="Times New Roman" w:eastAsiaTheme="minorEastAsia" w:hAnsi="Times New Roman" w:cs="Times New Roman"/>
                <w:sz w:val="24"/>
                <w:szCs w:val="24"/>
              </w:rPr>
              <w:t>True absence (D)</w:t>
            </w:r>
          </w:p>
        </w:tc>
      </w:tr>
    </w:tbl>
    <w:p w14:paraId="79C4A30B" w14:textId="77777777" w:rsidR="00B50E41" w:rsidRPr="00B50E41" w:rsidRDefault="00B50E41" w:rsidP="00B50E41">
      <w:pPr>
        <w:rPr>
          <w:rFonts w:ascii="Times New Roman" w:hAnsi="Times New Roman" w:cs="Times New Roman"/>
        </w:rPr>
      </w:pPr>
    </w:p>
    <w:p w14:paraId="07AFC85F" w14:textId="77777777" w:rsidR="00B50E41" w:rsidRPr="00B50E41" w:rsidRDefault="00B50E41" w:rsidP="00B50E41">
      <w:pPr>
        <w:rPr>
          <w:rFonts w:ascii="Times New Roman" w:hAnsi="Times New Roman" w:cs="Times New Roman"/>
          <w:iCs/>
        </w:rPr>
      </w:pPr>
      <w:r w:rsidRPr="00B50E41">
        <w:rPr>
          <w:rFonts w:ascii="Times New Roman" w:hAnsi="Times New Roman" w:cs="Times New Roman"/>
        </w:rPr>
        <w:t xml:space="preserve">In this analysis, I considered the historical occurrence observations of </w:t>
      </w:r>
      <w:r w:rsidRPr="00B50E41">
        <w:rPr>
          <w:rFonts w:ascii="Times New Roman" w:hAnsi="Times New Roman" w:cs="Times New Roman"/>
          <w:i/>
          <w:iCs/>
        </w:rPr>
        <w:t xml:space="preserve">F. </w:t>
      </w:r>
      <w:proofErr w:type="spellStart"/>
      <w:r w:rsidRPr="00B50E41">
        <w:rPr>
          <w:rFonts w:ascii="Times New Roman" w:hAnsi="Times New Roman" w:cs="Times New Roman"/>
          <w:i/>
          <w:iCs/>
        </w:rPr>
        <w:t>alnus</w:t>
      </w:r>
      <w:proofErr w:type="spellEnd"/>
      <w:r w:rsidRPr="00B50E41">
        <w:rPr>
          <w:rFonts w:ascii="Times New Roman" w:hAnsi="Times New Roman" w:cs="Times New Roman"/>
          <w:i/>
          <w:iCs/>
        </w:rPr>
        <w:t xml:space="preserve"> </w:t>
      </w:r>
      <w:r w:rsidRPr="00B50E41">
        <w:rPr>
          <w:rFonts w:ascii="Times New Roman" w:hAnsi="Times New Roman" w:cs="Times New Roman"/>
          <w:iCs/>
        </w:rPr>
        <w:t xml:space="preserve">as the actual presences (i.e., A + C) and the simulated occurrence observations as predicted presences (i.e., A + B). False absences were counted as the historical occurrence locations where the simulation did not predict </w:t>
      </w:r>
      <w:r w:rsidRPr="00B50E41">
        <w:rPr>
          <w:rFonts w:ascii="Times New Roman" w:hAnsi="Times New Roman" w:cs="Times New Roman"/>
          <w:i/>
          <w:iCs/>
        </w:rPr>
        <w:t xml:space="preserve">F. </w:t>
      </w:r>
      <w:proofErr w:type="spellStart"/>
      <w:r w:rsidRPr="00B50E41">
        <w:rPr>
          <w:rFonts w:ascii="Times New Roman" w:hAnsi="Times New Roman" w:cs="Times New Roman"/>
          <w:i/>
          <w:iCs/>
        </w:rPr>
        <w:t>alnus</w:t>
      </w:r>
      <w:proofErr w:type="spellEnd"/>
      <w:r w:rsidRPr="00B50E41">
        <w:rPr>
          <w:rFonts w:ascii="Times New Roman" w:hAnsi="Times New Roman" w:cs="Times New Roman"/>
          <w:i/>
          <w:iCs/>
        </w:rPr>
        <w:t xml:space="preserve"> </w:t>
      </w:r>
      <w:r w:rsidRPr="00B50E41">
        <w:rPr>
          <w:rFonts w:ascii="Times New Roman" w:hAnsi="Times New Roman" w:cs="Times New Roman"/>
          <w:iCs/>
        </w:rPr>
        <w:t xml:space="preserve">to occur (C). False positives (B) and true absences (D) were challenging to estimate </w:t>
      </w:r>
      <w:r w:rsidRPr="00B50E41">
        <w:rPr>
          <w:rFonts w:ascii="Times New Roman" w:hAnsi="Times New Roman" w:cs="Times New Roman"/>
        </w:rPr>
        <w:t xml:space="preserve">because the data collected for </w:t>
      </w:r>
      <w:r w:rsidRPr="00B50E41">
        <w:rPr>
          <w:rFonts w:ascii="Times New Roman" w:hAnsi="Times New Roman" w:cs="Times New Roman"/>
          <w:i/>
          <w:iCs/>
        </w:rPr>
        <w:t xml:space="preserve">F. </w:t>
      </w:r>
      <w:proofErr w:type="spellStart"/>
      <w:r w:rsidRPr="00B50E41">
        <w:rPr>
          <w:rFonts w:ascii="Times New Roman" w:hAnsi="Times New Roman" w:cs="Times New Roman"/>
          <w:i/>
          <w:iCs/>
        </w:rPr>
        <w:t>alnus</w:t>
      </w:r>
      <w:proofErr w:type="spellEnd"/>
      <w:r w:rsidRPr="00B50E41">
        <w:rPr>
          <w:rFonts w:ascii="Times New Roman" w:hAnsi="Times New Roman" w:cs="Times New Roman"/>
          <w:i/>
          <w:iCs/>
        </w:rPr>
        <w:t xml:space="preserve"> </w:t>
      </w:r>
      <w:r w:rsidRPr="00B50E41">
        <w:rPr>
          <w:rFonts w:ascii="Times New Roman" w:hAnsi="Times New Roman" w:cs="Times New Roman"/>
          <w:iCs/>
        </w:rPr>
        <w:t xml:space="preserve">occurrences was presence only. It did not include verified absence data, and thus the values of B and D may not be accurate (Boyce et al. 2002). However, these values can be important metrics for estimating simulation over prediction. I accounted for the lack of verified absence data by considering simulation predictions in only a subset of patches where either </w:t>
      </w:r>
      <w:r w:rsidRPr="00B50E41">
        <w:rPr>
          <w:rFonts w:ascii="Times New Roman" w:hAnsi="Times New Roman" w:cs="Times New Roman"/>
          <w:i/>
          <w:iCs/>
        </w:rPr>
        <w:t xml:space="preserve">F. </w:t>
      </w:r>
      <w:proofErr w:type="spellStart"/>
      <w:r w:rsidRPr="00B50E41">
        <w:rPr>
          <w:rFonts w:ascii="Times New Roman" w:hAnsi="Times New Roman" w:cs="Times New Roman"/>
          <w:i/>
          <w:iCs/>
        </w:rPr>
        <w:t>alnus</w:t>
      </w:r>
      <w:proofErr w:type="spellEnd"/>
      <w:r w:rsidRPr="00B50E41">
        <w:rPr>
          <w:rFonts w:ascii="Times New Roman" w:hAnsi="Times New Roman" w:cs="Times New Roman"/>
          <w:i/>
          <w:iCs/>
        </w:rPr>
        <w:t xml:space="preserve"> </w:t>
      </w:r>
      <w:r w:rsidRPr="00B50E41">
        <w:rPr>
          <w:rFonts w:ascii="Times New Roman" w:hAnsi="Times New Roman" w:cs="Times New Roman"/>
          <w:iCs/>
        </w:rPr>
        <w:t xml:space="preserve">or an associated species were observed historically (974 of 3423 patches; associated species are defined in AIELLO-LAMMENS IN REVIEW). It is not possible to be certain that a patch in which one of the associated species was observed but </w:t>
      </w:r>
      <w:r w:rsidRPr="00B50E41">
        <w:rPr>
          <w:rFonts w:ascii="Times New Roman" w:hAnsi="Times New Roman" w:cs="Times New Roman"/>
          <w:i/>
          <w:iCs/>
        </w:rPr>
        <w:t xml:space="preserve">F. </w:t>
      </w:r>
      <w:proofErr w:type="spellStart"/>
      <w:r w:rsidRPr="00B50E41">
        <w:rPr>
          <w:rFonts w:ascii="Times New Roman" w:hAnsi="Times New Roman" w:cs="Times New Roman"/>
          <w:i/>
          <w:iCs/>
        </w:rPr>
        <w:t>alnus</w:t>
      </w:r>
      <w:proofErr w:type="spellEnd"/>
      <w:r w:rsidRPr="00B50E41">
        <w:rPr>
          <w:rFonts w:ascii="Times New Roman" w:hAnsi="Times New Roman" w:cs="Times New Roman"/>
          <w:i/>
          <w:iCs/>
        </w:rPr>
        <w:t xml:space="preserve"> </w:t>
      </w:r>
      <w:r w:rsidRPr="00B50E41">
        <w:rPr>
          <w:rFonts w:ascii="Times New Roman" w:hAnsi="Times New Roman" w:cs="Times New Roman"/>
          <w:iCs/>
        </w:rPr>
        <w:t xml:space="preserve">was not accurately represents an absence. However, these patches are more likely to represent absences than a randomly selected patch in which no occurrence records (either </w:t>
      </w:r>
      <w:r w:rsidRPr="00B50E41">
        <w:rPr>
          <w:rFonts w:ascii="Times New Roman" w:hAnsi="Times New Roman" w:cs="Times New Roman"/>
          <w:i/>
          <w:iCs/>
        </w:rPr>
        <w:t xml:space="preserve">F. </w:t>
      </w:r>
      <w:proofErr w:type="spellStart"/>
      <w:r w:rsidRPr="00B50E41">
        <w:rPr>
          <w:rFonts w:ascii="Times New Roman" w:hAnsi="Times New Roman" w:cs="Times New Roman"/>
          <w:i/>
          <w:iCs/>
        </w:rPr>
        <w:t>alnus</w:t>
      </w:r>
      <w:proofErr w:type="spellEnd"/>
      <w:r w:rsidRPr="00B50E41">
        <w:rPr>
          <w:rFonts w:ascii="Times New Roman" w:hAnsi="Times New Roman" w:cs="Times New Roman"/>
          <w:i/>
          <w:iCs/>
        </w:rPr>
        <w:t xml:space="preserve"> </w:t>
      </w:r>
      <w:r w:rsidRPr="00B50E41">
        <w:rPr>
          <w:rFonts w:ascii="Times New Roman" w:hAnsi="Times New Roman" w:cs="Times New Roman"/>
          <w:iCs/>
        </w:rPr>
        <w:t xml:space="preserve">or an associated species) are recorded. Using historic and simulated occurrences in this subset of patches, I calculated the </w:t>
      </w:r>
      <w:r w:rsidRPr="00B50E41">
        <w:rPr>
          <w:rFonts w:ascii="Times New Roman" w:hAnsi="Times New Roman" w:cs="Times New Roman"/>
          <w:b/>
          <w:iCs/>
        </w:rPr>
        <w:t>positive predictive power</w:t>
      </w:r>
      <w:r w:rsidRPr="00B50E41">
        <w:rPr>
          <w:rFonts w:ascii="Times New Roman" w:hAnsi="Times New Roman" w:cs="Times New Roman"/>
          <w:iCs/>
        </w:rPr>
        <w:t>, A / (A + B), which is the probability that a patch that is predicted as being occupied is in fact occupied (Fielding and Bell 1997). In terms of the area of occurrence, positive predictive power is equal to:</w:t>
      </w:r>
    </w:p>
    <w:p w14:paraId="7DA6A339" w14:textId="20BF8897" w:rsidR="00B50E41" w:rsidRPr="00B50E41" w:rsidRDefault="001D2F3C" w:rsidP="00B50E41">
      <w:pPr>
        <w:rPr>
          <w:rFonts w:ascii="Times New Roman" w:hAnsi="Times New Roman"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Sim</m:t>
                  </m:r>
                </m:sub>
              </m:sSub>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Obs</m:t>
                      </m:r>
                    </m:sub>
                  </m:sSub>
                </m:e>
              </m:nary>
            </m:num>
            <m:den>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Sim</m:t>
                  </m:r>
                </m:sub>
              </m:sSub>
            </m:den>
          </m:f>
        </m:oMath>
      </m:oMathPara>
    </w:p>
    <w:p w14:paraId="7CD0C32E" w14:textId="1E93FAF9" w:rsidR="00B50E41" w:rsidRPr="00B50E41" w:rsidRDefault="00B50E41" w:rsidP="00B50E41">
      <w:pPr>
        <w:rPr>
          <w:rFonts w:ascii="Times New Roman" w:hAnsi="Times New Roman" w:cs="Times New Roman"/>
        </w:rPr>
      </w:pPr>
      <w:r w:rsidRPr="00B50E41">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Sim</m:t>
            </m:r>
          </m:sub>
        </m:sSub>
      </m:oMath>
      <w:r w:rsidRPr="00B50E41">
        <w:rPr>
          <w:rFonts w:ascii="Times New Roman" w:hAnsi="Times New Roman" w:cs="Times New Roman"/>
        </w:rPr>
        <w:t xml:space="preserve"> is the number of grid cells predicted occupied </w:t>
      </w:r>
      <w:r w:rsidRPr="00B50E41">
        <w:rPr>
          <w:rFonts w:ascii="Times New Roman" w:hAnsi="Times New Roman" w:cs="Times New Roman"/>
          <w:iCs/>
        </w:rPr>
        <w:t xml:space="preserve">in the simulation, </w:t>
      </w:r>
      <m:oMath>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Obs</m:t>
            </m:r>
          </m:sub>
        </m:sSub>
      </m:oMath>
      <w:r w:rsidRPr="00B50E41">
        <w:rPr>
          <w:rFonts w:ascii="Times New Roman" w:hAnsi="Times New Roman" w:cs="Times New Roman"/>
        </w:rPr>
        <w:t xml:space="preserve"> is the number of grid cells occupied based on historical observations, and </w:t>
      </w:r>
      <m:oMath>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Sim</m:t>
            </m:r>
          </m:sub>
        </m:sSub>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Obs</m:t>
                </m:r>
              </m:sub>
            </m:sSub>
          </m:e>
        </m:nary>
      </m:oMath>
      <w:r w:rsidRPr="00B50E41">
        <w:rPr>
          <w:rFonts w:ascii="Times New Roman" w:hAnsi="Times New Roman" w:cs="Times New Roman"/>
        </w:rPr>
        <w:t xml:space="preserve"> is the number of grid cells both predicted occupied and observed occupied. As false positives (B) decrease, </w:t>
      </w:r>
      <m:oMath>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Sim</m:t>
            </m:r>
          </m:sub>
        </m:sSub>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Obs</m:t>
                </m:r>
              </m:sub>
            </m:sSub>
          </m:e>
        </m:nary>
      </m:oMath>
      <w:r w:rsidRPr="00B50E41">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Sim</m:t>
            </m:r>
          </m:sub>
        </m:sSub>
      </m:oMath>
      <w:r w:rsidRPr="00B50E41">
        <w:rPr>
          <w:rFonts w:ascii="Times New Roman" w:hAnsi="Times New Roman" w:cs="Times New Roman"/>
        </w:rPr>
        <w:t xml:space="preserve"> converge, and the positive predictive power increases. Such a result would occur if more patches were in fact occupied than were observed as being so.</w:t>
      </w:r>
    </w:p>
    <w:p w14:paraId="6FDCB71E" w14:textId="77777777" w:rsidR="00B50E41" w:rsidRPr="00B50E41" w:rsidRDefault="00B50E41" w:rsidP="00B50E41">
      <w:pPr>
        <w:rPr>
          <w:rFonts w:ascii="Times New Roman" w:hAnsi="Times New Roman" w:cs="Times New Roman"/>
        </w:rPr>
      </w:pPr>
      <w:r w:rsidRPr="00B50E41">
        <w:rPr>
          <w:rFonts w:ascii="Times New Roman" w:hAnsi="Times New Roman" w:cs="Times New Roman"/>
        </w:rPr>
        <w:t xml:space="preserve">I also calculated model </w:t>
      </w:r>
      <w:r w:rsidRPr="00B50E41">
        <w:rPr>
          <w:rFonts w:ascii="Times New Roman" w:hAnsi="Times New Roman" w:cs="Times New Roman"/>
          <w:b/>
        </w:rPr>
        <w:t>sensitivity</w:t>
      </w:r>
      <w:r w:rsidRPr="00B50E41">
        <w:rPr>
          <w:rFonts w:ascii="Times New Roman" w:hAnsi="Times New Roman" w:cs="Times New Roman"/>
        </w:rPr>
        <w:t xml:space="preserve">, A / (A+C), as a measures of how well a simulation model predicted observed historic occurrences (Fielding and Bell 1997). In terms of area of occurrence, this measure is: </w:t>
      </w:r>
    </w:p>
    <w:p w14:paraId="0169DA09" w14:textId="13FA4E7F" w:rsidR="00B50E41" w:rsidRPr="00B50E41" w:rsidRDefault="001D2F3C" w:rsidP="00B50E41">
      <w:pPr>
        <w:rPr>
          <w:rFonts w:ascii="Times New Roman" w:hAnsi="Times New Roman"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Sim</m:t>
                  </m:r>
                </m:sub>
              </m:sSub>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Obs</m:t>
                      </m:r>
                    </m:sub>
                  </m:sSub>
                </m:e>
              </m:nary>
            </m:num>
            <m:den>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Obs</m:t>
                  </m:r>
                </m:sub>
              </m:sSub>
            </m:den>
          </m:f>
          <m:r>
            <w:rPr>
              <w:rFonts w:ascii="Cambria Math" w:hAnsi="Cambria Math" w:cs="Times New Roman"/>
            </w:rPr>
            <m:t xml:space="preserve"> </m:t>
          </m:r>
        </m:oMath>
      </m:oMathPara>
    </w:p>
    <w:p w14:paraId="54DE408B" w14:textId="506D3F06" w:rsidR="00B50E41" w:rsidRPr="00B50E41" w:rsidRDefault="00B50E41" w:rsidP="00B50E41">
      <w:pPr>
        <w:rPr>
          <w:rFonts w:ascii="Times New Roman" w:hAnsi="Times New Roman" w:cs="Times New Roman"/>
        </w:rPr>
      </w:pPr>
      <w:r w:rsidRPr="00B50E41">
        <w:rPr>
          <w:rFonts w:ascii="Times New Roman" w:hAnsi="Times New Roman" w:cs="Times New Roman"/>
        </w:rPr>
        <w:t xml:space="preserve">The grid cells in </w:t>
      </w:r>
      <m:oMath>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Obs</m:t>
            </m:r>
          </m:sub>
        </m:sSub>
      </m:oMath>
      <w:r w:rsidRPr="00B50E41">
        <w:rPr>
          <w:rFonts w:ascii="Times New Roman" w:hAnsi="Times New Roman" w:cs="Times New Roman"/>
        </w:rPr>
        <w:t xml:space="preserve"> that are </w:t>
      </w:r>
      <w:r w:rsidRPr="00B50E41">
        <w:rPr>
          <w:rFonts w:ascii="Times New Roman" w:hAnsi="Times New Roman" w:cs="Times New Roman"/>
          <w:i/>
        </w:rPr>
        <w:t>not</w:t>
      </w:r>
      <w:r w:rsidRPr="00B50E41">
        <w:rPr>
          <w:rFonts w:ascii="Times New Roman" w:hAnsi="Times New Roman" w:cs="Times New Roman"/>
        </w:rPr>
        <w:t xml:space="preserve"> in </w:t>
      </w:r>
      <m:oMath>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Sim</m:t>
            </m:r>
          </m:sub>
        </m:sSub>
      </m:oMath>
      <w:r w:rsidRPr="00B50E41">
        <w:rPr>
          <w:rFonts w:ascii="Times New Roman" w:hAnsi="Times New Roman" w:cs="Times New Roman"/>
        </w:rPr>
        <w:t xml:space="preserve"> are omissions (C), or false absences, and sensitivity = 1 – omission rate. If the </w:t>
      </w:r>
      <m:oMath>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Sim</m:t>
            </m:r>
          </m:sub>
        </m:sSub>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Obs</m:t>
                </m:r>
              </m:sub>
            </m:sSub>
          </m:e>
        </m:nary>
      </m:oMath>
      <w:r w:rsidRPr="00B50E41">
        <w:rPr>
          <w:rFonts w:ascii="Times New Roman" w:hAnsi="Times New Roman" w:cs="Times New Roman"/>
        </w:rPr>
        <w:t xml:space="preserve"> is relatively small, compared to </w:t>
      </w:r>
      <m:oMath>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Obs</m:t>
            </m:r>
          </m:sub>
        </m:sSub>
      </m:oMath>
      <w:r w:rsidRPr="00B50E41">
        <w:rPr>
          <w:rFonts w:ascii="Times New Roman" w:hAnsi="Times New Roman" w:cs="Times New Roman"/>
        </w:rPr>
        <w:t xml:space="preserve">, then the sensitivity is small and the omission rate is high. Likewise, as the sensitivity approaches a value of 1, the omission rate approaches 0. This measure does not include any </w:t>
      </w:r>
      <w:r w:rsidRPr="00B50E41">
        <w:rPr>
          <w:rFonts w:ascii="Times New Roman" w:hAnsi="Times New Roman" w:cs="Times New Roman"/>
        </w:rPr>
        <w:lastRenderedPageBreak/>
        <w:t xml:space="preserve">information concerning absences, and is often used as a measure of model fit in simulations using presence only data (Boyce et al. 2002, </w:t>
      </w:r>
      <w:proofErr w:type="spellStart"/>
      <w:r w:rsidRPr="00B50E41">
        <w:rPr>
          <w:rFonts w:ascii="Times New Roman" w:hAnsi="Times New Roman" w:cs="Times New Roman"/>
        </w:rPr>
        <w:t>Merow</w:t>
      </w:r>
      <w:proofErr w:type="spellEnd"/>
      <w:r w:rsidRPr="00B50E41">
        <w:rPr>
          <w:rFonts w:ascii="Times New Roman" w:hAnsi="Times New Roman" w:cs="Times New Roman"/>
        </w:rPr>
        <w:t xml:space="preserve"> et al. 2011).</w:t>
      </w:r>
    </w:p>
    <w:p w14:paraId="502E1B5D" w14:textId="0CC0DB31" w:rsidR="00C6012A" w:rsidRPr="00001665" w:rsidRDefault="00C6012A">
      <w:pPr>
        <w:rPr>
          <w:rFonts w:ascii="Times New Roman" w:hAnsi="Times New Roman" w:cs="Times New Roman"/>
          <w:iCs/>
        </w:rPr>
      </w:pPr>
      <w:r w:rsidRPr="00001665">
        <w:rPr>
          <w:rFonts w:ascii="Times New Roman" w:hAnsi="Times New Roman" w:cs="Times New Roman"/>
        </w:rPr>
        <w:br w:type="page"/>
      </w:r>
    </w:p>
    <w:p w14:paraId="313E76B6" w14:textId="5924A470" w:rsidR="00721E5E" w:rsidRPr="00001665" w:rsidRDefault="00E8446B">
      <w:pPr>
        <w:rPr>
          <w:rFonts w:ascii="Times New Roman" w:hAnsi="Times New Roman" w:cs="Times New Roman"/>
          <w:b/>
        </w:rPr>
      </w:pPr>
      <w:r w:rsidRPr="00001665">
        <w:rPr>
          <w:rFonts w:ascii="Times New Roman" w:hAnsi="Times New Roman" w:cs="Times New Roman"/>
          <w:b/>
        </w:rPr>
        <w:lastRenderedPageBreak/>
        <w:t>References</w:t>
      </w:r>
    </w:p>
    <w:p w14:paraId="38E649A8" w14:textId="3BAF532E" w:rsidR="00830EF6" w:rsidRPr="00830EF6" w:rsidRDefault="00CA4510">
      <w:pPr>
        <w:pStyle w:val="NormalWeb"/>
        <w:ind w:left="480" w:hanging="480"/>
        <w:divId w:val="1949195798"/>
        <w:rPr>
          <w:rFonts w:ascii="Times New Roman" w:hAnsi="Times New Roman"/>
          <w:noProof/>
          <w:sz w:val="24"/>
        </w:rPr>
      </w:pPr>
      <w:r w:rsidRPr="00001665">
        <w:rPr>
          <w:rFonts w:ascii="Times New Roman" w:hAnsi="Times New Roman"/>
          <w:b/>
        </w:rPr>
        <w:fldChar w:fldCharType="begin" w:fldLock="1"/>
      </w:r>
      <w:r w:rsidRPr="00001665">
        <w:rPr>
          <w:rFonts w:ascii="Times New Roman" w:hAnsi="Times New Roman"/>
          <w:b/>
        </w:rPr>
        <w:instrText xml:space="preserve">ADDIN Mendeley Bibliography CSL_BIBLIOGRAPHY </w:instrText>
      </w:r>
      <w:r w:rsidRPr="00001665">
        <w:rPr>
          <w:rFonts w:ascii="Times New Roman" w:hAnsi="Times New Roman"/>
          <w:b/>
        </w:rPr>
        <w:fldChar w:fldCharType="separate"/>
      </w:r>
      <w:r w:rsidR="00830EF6" w:rsidRPr="00830EF6">
        <w:rPr>
          <w:rFonts w:ascii="Times New Roman" w:hAnsi="Times New Roman"/>
          <w:noProof/>
          <w:sz w:val="24"/>
        </w:rPr>
        <w:t>Adams, J. 1927. The germination of the seeds of some plants with fleshy fruits. American Journal of Botany:415–428.</w:t>
      </w:r>
    </w:p>
    <w:p w14:paraId="75A47EAE"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Antonovics, J., and D. A. Levin. 1980. The ecological and genetic consequences of density-dependent regulation in plants. Annual Review of Ecology and Systematics 11:411–452.</w:t>
      </w:r>
    </w:p>
    <w:p w14:paraId="429CD272"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Berg, J. 2011. Susceptibility of five wetland community types to invasion by Glossy Buckthorn (</w:t>
      </w:r>
      <w:r w:rsidRPr="00830EF6">
        <w:rPr>
          <w:rFonts w:ascii="Times New Roman" w:hAnsi="Times New Roman"/>
          <w:i/>
          <w:iCs/>
          <w:noProof/>
          <w:sz w:val="24"/>
        </w:rPr>
        <w:t>Frangula alnus</w:t>
      </w:r>
      <w:r w:rsidRPr="00830EF6">
        <w:rPr>
          <w:rFonts w:ascii="Times New Roman" w:hAnsi="Times New Roman"/>
          <w:noProof/>
          <w:sz w:val="24"/>
        </w:rPr>
        <w:t xml:space="preserve"> Mill.). University of Wisconsin-Milwaukee.</w:t>
      </w:r>
    </w:p>
    <w:p w14:paraId="1542355C"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Converse, C. K. 1984. Element stewardship abstract for </w:t>
      </w:r>
      <w:r w:rsidRPr="00830EF6">
        <w:rPr>
          <w:rFonts w:ascii="Times New Roman" w:hAnsi="Times New Roman"/>
          <w:i/>
          <w:iCs/>
          <w:noProof/>
          <w:sz w:val="24"/>
        </w:rPr>
        <w:t>Rhamnus cathartica</w:t>
      </w:r>
      <w:r w:rsidRPr="00830EF6">
        <w:rPr>
          <w:rFonts w:ascii="Times New Roman" w:hAnsi="Times New Roman"/>
          <w:noProof/>
          <w:sz w:val="24"/>
        </w:rPr>
        <w:t xml:space="preserve">, </w:t>
      </w:r>
      <w:r w:rsidRPr="00830EF6">
        <w:rPr>
          <w:rFonts w:ascii="Times New Roman" w:hAnsi="Times New Roman"/>
          <w:i/>
          <w:iCs/>
          <w:noProof/>
          <w:sz w:val="24"/>
        </w:rPr>
        <w:t>Rhamnus frangula</w:t>
      </w:r>
      <w:r w:rsidRPr="00830EF6">
        <w:rPr>
          <w:rFonts w:ascii="Times New Roman" w:hAnsi="Times New Roman"/>
          <w:noProof/>
          <w:sz w:val="24"/>
        </w:rPr>
        <w:t xml:space="preserve"> (syn. </w:t>
      </w:r>
      <w:r w:rsidRPr="00830EF6">
        <w:rPr>
          <w:rFonts w:ascii="Times New Roman" w:hAnsi="Times New Roman"/>
          <w:i/>
          <w:iCs/>
          <w:noProof/>
          <w:sz w:val="24"/>
        </w:rPr>
        <w:t>Frangula alnus</w:t>
      </w:r>
      <w:r w:rsidRPr="00830EF6">
        <w:rPr>
          <w:rFonts w:ascii="Times New Roman" w:hAnsi="Times New Roman"/>
          <w:noProof/>
          <w:sz w:val="24"/>
        </w:rPr>
        <w:t>). The Nature Conservancy, Arlington, The Nature Conservancy.</w:t>
      </w:r>
    </w:p>
    <w:p w14:paraId="2805CB03"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Easterling, M. R., S. P. Ellner, and P. M. Dixon. 2000. Size-specific sensitivity: applying a new structured population model. Ecology 81:694–708.</w:t>
      </w:r>
    </w:p>
    <w:p w14:paraId="0149FB99"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Elith, J., C. H. Graham, R. P. Anderson, M. Dudík, S. Ferrier, A. Guisan, R. J. Hijmans, F. Huettmann, J. R. Leathwick, and A. Lehmann. 2006. Novel methods improve prediction of species’ distributions from occurrence data. Ecography 29:129–151.</w:t>
      </w:r>
    </w:p>
    <w:p w14:paraId="0E45D754"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Elith, J., S. J. Phillips, T. Hastie, M. Dudík, Y. E. Chee, and C. J. Yates. 2010. A statistical explanation of MaxEnt for ecologists. Diversity and Distributions 17:43–57.</w:t>
      </w:r>
    </w:p>
    <w:p w14:paraId="28627494"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Ellner, S. P., and M. Rees. 2006. Integral projection models for species with complex demography. The American Naturalist 167:410–428.</w:t>
      </w:r>
    </w:p>
    <w:p w14:paraId="641F268C"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Frappier, B., T. D. Lee, K. F. Olson, and R. T. Eckert. 2003. Small-scale invasion pattern, spread rate, and lag-phase behavior of </w:t>
      </w:r>
      <w:r w:rsidRPr="00830EF6">
        <w:rPr>
          <w:rFonts w:ascii="Times New Roman" w:hAnsi="Times New Roman"/>
          <w:i/>
          <w:iCs/>
          <w:noProof/>
          <w:sz w:val="24"/>
        </w:rPr>
        <w:t>Rhamnus frangula</w:t>
      </w:r>
      <w:r w:rsidRPr="00830EF6">
        <w:rPr>
          <w:rFonts w:ascii="Times New Roman" w:hAnsi="Times New Roman"/>
          <w:noProof/>
          <w:sz w:val="24"/>
        </w:rPr>
        <w:t xml:space="preserve"> L. Forest Ecology and Management 186:1–6.</w:t>
      </w:r>
    </w:p>
    <w:p w14:paraId="1A16A3B6"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Godwin, H. 1936. Studies in the ecology of Wicken Fen: III. the establishment and development of Fen Scrub (Carr). The Journal of Ecology:82–116.</w:t>
      </w:r>
    </w:p>
    <w:p w14:paraId="71934CFD"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Godwin, H. 1943. </w:t>
      </w:r>
      <w:r w:rsidRPr="00830EF6">
        <w:rPr>
          <w:rFonts w:ascii="Times New Roman" w:hAnsi="Times New Roman"/>
          <w:i/>
          <w:iCs/>
          <w:noProof/>
          <w:sz w:val="24"/>
        </w:rPr>
        <w:t>Frangula alnus</w:t>
      </w:r>
      <w:r w:rsidRPr="00830EF6">
        <w:rPr>
          <w:rFonts w:ascii="Times New Roman" w:hAnsi="Times New Roman"/>
          <w:noProof/>
          <w:sz w:val="24"/>
        </w:rPr>
        <w:t xml:space="preserve"> Miller. Journal of Ecology 31:77–92.</w:t>
      </w:r>
    </w:p>
    <w:p w14:paraId="3AFD77E0"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Gunton, R. M., and W. E. Kunin. 2007. Density effects at multiple scales in an experimental plant population. Journal of Ecology 95:435–445.</w:t>
      </w:r>
    </w:p>
    <w:p w14:paraId="28ECB0DB"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Hampe, A. 2004. Extensive hydrochory uncouples spatiotemporal patterns of seedfall and seedling recruitment in a “bird</w:t>
      </w:r>
      <w:r w:rsidRPr="00830EF6">
        <w:rPr>
          <w:rFonts w:ascii="American Typewriter" w:hAnsi="American Typewriter" w:cs="American Typewriter"/>
          <w:noProof/>
          <w:sz w:val="24"/>
        </w:rPr>
        <w:t>‐</w:t>
      </w:r>
      <w:r w:rsidRPr="00830EF6">
        <w:rPr>
          <w:rFonts w:ascii="Times New Roman" w:hAnsi="Times New Roman"/>
          <w:noProof/>
          <w:sz w:val="24"/>
        </w:rPr>
        <w:t>dispersed” riparian tree. Journal of Ecology 92:797–807.</w:t>
      </w:r>
    </w:p>
    <w:p w14:paraId="1B498B4A"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Hampe, A. 2005. Fecundity limits in Frangula alnus (Rhamnaceae) relict populations at the species’ southern range margin. Oecologia 143:377–386.</w:t>
      </w:r>
    </w:p>
    <w:p w14:paraId="6F716587"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lastRenderedPageBreak/>
        <w:t>Hampe, A. 2008. Fruit tracking, frugivore satiation, and their consequences for seed dispersal. Oecologia 156:137–145.</w:t>
      </w:r>
    </w:p>
    <w:p w14:paraId="6C50EF77"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Hijmans, R. J. 2012. Cross-validation of species distribution models: removing spatial sorting bias and calibration with a null model. Ecology 93:679–688.</w:t>
      </w:r>
    </w:p>
    <w:p w14:paraId="77FF9925"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Howell, J. A., and W. H. J. Blackwell. 1977. The history of </w:t>
      </w:r>
      <w:r w:rsidRPr="00830EF6">
        <w:rPr>
          <w:rFonts w:ascii="Times New Roman" w:hAnsi="Times New Roman"/>
          <w:i/>
          <w:iCs/>
          <w:noProof/>
          <w:sz w:val="24"/>
        </w:rPr>
        <w:t>Rhamnus frangula</w:t>
      </w:r>
      <w:r w:rsidRPr="00830EF6">
        <w:rPr>
          <w:rFonts w:ascii="Times New Roman" w:hAnsi="Times New Roman"/>
          <w:noProof/>
          <w:sz w:val="24"/>
        </w:rPr>
        <w:t xml:space="preserve"> (glossy buckthorn) in the Ohio flora. Castanea 42:111–115.</w:t>
      </w:r>
    </w:p>
    <w:p w14:paraId="23A31675"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Huenneke, L. F., and P. L. Marks. 1987. Stem dynamics of the shrub </w:t>
      </w:r>
      <w:r w:rsidRPr="00830EF6">
        <w:rPr>
          <w:rFonts w:ascii="Times New Roman" w:hAnsi="Times New Roman"/>
          <w:i/>
          <w:iCs/>
          <w:noProof/>
          <w:sz w:val="24"/>
        </w:rPr>
        <w:t>Alnus incana</w:t>
      </w:r>
      <w:r w:rsidRPr="00830EF6">
        <w:rPr>
          <w:rFonts w:ascii="Times New Roman" w:hAnsi="Times New Roman"/>
          <w:noProof/>
          <w:sz w:val="24"/>
        </w:rPr>
        <w:t xml:space="preserve"> ssp. </w:t>
      </w:r>
      <w:r w:rsidRPr="00830EF6">
        <w:rPr>
          <w:rFonts w:ascii="Times New Roman" w:hAnsi="Times New Roman"/>
          <w:i/>
          <w:iCs/>
          <w:noProof/>
          <w:sz w:val="24"/>
        </w:rPr>
        <w:t>rugosa</w:t>
      </w:r>
      <w:r w:rsidRPr="00830EF6">
        <w:rPr>
          <w:rFonts w:ascii="Times New Roman" w:hAnsi="Times New Roman"/>
          <w:noProof/>
          <w:sz w:val="24"/>
        </w:rPr>
        <w:t>: transition matrix models. Ecology:1234–1242.</w:t>
      </w:r>
    </w:p>
    <w:p w14:paraId="42A13D47"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Knight, K. S., J. S. Kurylo, A. G. Endress, J. R. Stewart, and P. B. Reich. 2007. Ecology and ecosystem impacts of common buckthorn (</w:t>
      </w:r>
      <w:r w:rsidRPr="00830EF6">
        <w:rPr>
          <w:rFonts w:ascii="Times New Roman" w:hAnsi="Times New Roman"/>
          <w:i/>
          <w:iCs/>
          <w:noProof/>
          <w:sz w:val="24"/>
        </w:rPr>
        <w:t>Rhamnus cathartica</w:t>
      </w:r>
      <w:r w:rsidRPr="00830EF6">
        <w:rPr>
          <w:rFonts w:ascii="Times New Roman" w:hAnsi="Times New Roman"/>
          <w:noProof/>
          <w:sz w:val="24"/>
        </w:rPr>
        <w:t>): a review. Biological Invasions 9:925–937.</w:t>
      </w:r>
    </w:p>
    <w:p w14:paraId="3EB89E2A"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Knight, T. M., K. Havens, and P. Vitt. 2011. Will the use of less fecund cultivars reduce the invasiveness of perennial plants? BioScience 61:816–822.</w:t>
      </w:r>
    </w:p>
    <w:p w14:paraId="4B989523"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Law, R., and U. Dieckmann. 2000. A dynamical system for neighborhoods in plant communities. Ecology 81:2137–2148.</w:t>
      </w:r>
    </w:p>
    <w:p w14:paraId="379E3E6D"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Lee, T. D., and J. H. Thompson. 2012. Effects of logging history on invasion of eastern white pine forests by exotic glossy buckthorn (</w:t>
      </w:r>
      <w:r w:rsidRPr="00830EF6">
        <w:rPr>
          <w:rFonts w:ascii="Times New Roman" w:hAnsi="Times New Roman"/>
          <w:i/>
          <w:iCs/>
          <w:noProof/>
          <w:sz w:val="24"/>
        </w:rPr>
        <w:t>Frangula alnus</w:t>
      </w:r>
      <w:r w:rsidRPr="00830EF6">
        <w:rPr>
          <w:rFonts w:ascii="Times New Roman" w:hAnsi="Times New Roman"/>
          <w:noProof/>
          <w:sz w:val="24"/>
        </w:rPr>
        <w:t xml:space="preserve"> P. Mill.). Forest Ecology and Management 265:201–210.</w:t>
      </w:r>
    </w:p>
    <w:p w14:paraId="4CCDA5DA"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Logan, M. 2010. Biostatistical Design and Analysis Using R. Wiley-Blackwell, Oxford, UK.</w:t>
      </w:r>
    </w:p>
    <w:p w14:paraId="08607643"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Medan, D. 1994. Reproductive biology of </w:t>
      </w:r>
      <w:r w:rsidRPr="00830EF6">
        <w:rPr>
          <w:rFonts w:ascii="Times New Roman" w:hAnsi="Times New Roman"/>
          <w:i/>
          <w:iCs/>
          <w:noProof/>
          <w:sz w:val="24"/>
        </w:rPr>
        <w:t>Frangula alnus</w:t>
      </w:r>
      <w:r w:rsidRPr="00830EF6">
        <w:rPr>
          <w:rFonts w:ascii="Times New Roman" w:hAnsi="Times New Roman"/>
          <w:noProof/>
          <w:sz w:val="24"/>
        </w:rPr>
        <w:t xml:space="preserve"> (Rhamnaceae) in southern Spain. Plant Systematics and Evolution 193:173–186.</w:t>
      </w:r>
    </w:p>
    <w:p w14:paraId="77A5A88D"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Merow, C., N. LaFleur, J. A. Silander Jr, A. M. Wilson, and M. Rubega. 2011. Developing dynamic mechanistic species distribution models: predicting bird-mediated spread of invasive plants across northeastern North America. The American Naturalist 178:30–43.</w:t>
      </w:r>
    </w:p>
    <w:p w14:paraId="29401C9D"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Mills, J. E., G. A. Meyer, and J. A. Reinartz. 2012. An exotic invasive shrub has greater recruitment than native shrub species within a large undisturbed wetland. Plant Ecology 213:1425–1436.</w:t>
      </w:r>
    </w:p>
    <w:p w14:paraId="1B968263"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Moe, D. 1984. The late quaternary history of </w:t>
      </w:r>
      <w:r w:rsidRPr="00830EF6">
        <w:rPr>
          <w:rFonts w:ascii="Times New Roman" w:hAnsi="Times New Roman"/>
          <w:i/>
          <w:iCs/>
          <w:noProof/>
          <w:sz w:val="24"/>
        </w:rPr>
        <w:t>Rhamnus frangula</w:t>
      </w:r>
      <w:r w:rsidRPr="00830EF6">
        <w:rPr>
          <w:rFonts w:ascii="Times New Roman" w:hAnsi="Times New Roman"/>
          <w:noProof/>
          <w:sz w:val="24"/>
        </w:rPr>
        <w:t xml:space="preserve"> in Norway. Nordic journal of botany 4:655–660.</w:t>
      </w:r>
    </w:p>
    <w:p w14:paraId="7814D126"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Morris, W. F., and D. F. Doak. 2002. Quantitative Conservation Biology: Theory and Practice of Population Viability Analysis. Page 480. Sinauer Associates.</w:t>
      </w:r>
    </w:p>
    <w:p w14:paraId="51A8A00E"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lastRenderedPageBreak/>
        <w:t>Nottebrock, H., K. J. Esler, and F. M. Schurr. 2013. Effects of intraspecific and community density on the lifetime fecundity of long-lived shrubs. Perspectives in Plant Ecology, Evolution and Systematics 15:150–161.</w:t>
      </w:r>
    </w:p>
    <w:p w14:paraId="4D111FAA"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Pearson, R. G., J. C. Stanton, K. T. Shoemaker, M. E. Aiello-lammens, P. J. Ersts, N. Horning, D. A. Fordham, C. J. Raxworthy, H. Y. Ryu, J. Mcnees, and H. R. Akçakaya. 2014. Life history and spatial traits predict extinction risk due to climate change. Nature Climate Change 4:217–221.</w:t>
      </w:r>
    </w:p>
    <w:p w14:paraId="24F889C9"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Phillips, S. J., R. P. Anderson, and R. E. Schapire. 2006. Maximum entropy modeling of species geographic distributions. Ecological Modelling 190:231–259.</w:t>
      </w:r>
    </w:p>
    <w:p w14:paraId="6DCAB35E"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Phillips, S. J., and M. Dudík. 2008. Modeling of species distributions with Maxent: new extensions and a comprehensive evaluation. Ecography 31:161–175.</w:t>
      </w:r>
    </w:p>
    <w:p w14:paraId="145004B4"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QGIS Development Team. 2012. QGIS Geographic Information System.</w:t>
      </w:r>
    </w:p>
    <w:p w14:paraId="5CD12210"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Rees, M., and S. P. Ellner. 2009. Integral projection models for populations in temporally varying environments. Ecological Monographs 79:575–594.</w:t>
      </w:r>
    </w:p>
    <w:p w14:paraId="5E14B440"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Sherff, E. E. 1912. Range extenstions of </w:t>
      </w:r>
      <w:r w:rsidRPr="00830EF6">
        <w:rPr>
          <w:rFonts w:ascii="Times New Roman" w:hAnsi="Times New Roman"/>
          <w:i/>
          <w:iCs/>
          <w:noProof/>
          <w:sz w:val="24"/>
        </w:rPr>
        <w:t>Rhamnus frangula</w:t>
      </w:r>
      <w:r w:rsidRPr="00830EF6">
        <w:rPr>
          <w:rFonts w:ascii="Times New Roman" w:hAnsi="Times New Roman"/>
          <w:noProof/>
          <w:sz w:val="24"/>
        </w:rPr>
        <w:t xml:space="preserve"> and </w:t>
      </w:r>
      <w:r w:rsidRPr="00830EF6">
        <w:rPr>
          <w:rFonts w:ascii="Times New Roman" w:hAnsi="Times New Roman"/>
          <w:i/>
          <w:iCs/>
          <w:noProof/>
          <w:sz w:val="24"/>
        </w:rPr>
        <w:t>Sporobolus asperifolius</w:t>
      </w:r>
      <w:r w:rsidRPr="00830EF6">
        <w:rPr>
          <w:rFonts w:ascii="Times New Roman" w:hAnsi="Times New Roman"/>
          <w:noProof/>
          <w:sz w:val="24"/>
        </w:rPr>
        <w:t>. Rhodora 14:227–229.</w:t>
      </w:r>
    </w:p>
    <w:p w14:paraId="5B53DF6E"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Veloz, S. D. 2009. Spatially autocorrelated sampling falsely inflates measures of accuracy for presence-only niche models. Journal of Biogeography 36:2290–2299.</w:t>
      </w:r>
    </w:p>
    <w:p w14:paraId="7FE1B816" w14:textId="60391A30" w:rsidR="00721E5E" w:rsidRPr="00001665" w:rsidRDefault="00CA4510" w:rsidP="00830EF6">
      <w:pPr>
        <w:pStyle w:val="NormalWeb"/>
        <w:ind w:left="480" w:hanging="480"/>
        <w:divId w:val="1829861579"/>
        <w:rPr>
          <w:rFonts w:ascii="Times New Roman" w:hAnsi="Times New Roman"/>
          <w:b/>
        </w:rPr>
      </w:pPr>
      <w:r w:rsidRPr="00001665">
        <w:rPr>
          <w:rFonts w:ascii="Times New Roman" w:hAnsi="Times New Roman"/>
          <w:b/>
        </w:rPr>
        <w:fldChar w:fldCharType="end"/>
      </w:r>
      <w:r w:rsidR="00721E5E" w:rsidRPr="00001665">
        <w:rPr>
          <w:rFonts w:ascii="Times New Roman" w:hAnsi="Times New Roman"/>
          <w:b/>
        </w:rPr>
        <w:br w:type="page"/>
      </w:r>
    </w:p>
    <w:p w14:paraId="341DA891" w14:textId="22C87949" w:rsidR="00DD2524" w:rsidRPr="00001665" w:rsidRDefault="00DD2524" w:rsidP="00DD2524">
      <w:pPr>
        <w:rPr>
          <w:rFonts w:ascii="Times New Roman" w:hAnsi="Times New Roman" w:cs="Times New Roman"/>
        </w:rPr>
      </w:pPr>
      <w:r w:rsidRPr="00001665">
        <w:rPr>
          <w:rFonts w:ascii="Times New Roman" w:hAnsi="Times New Roman" w:cs="Times New Roman"/>
          <w:b/>
        </w:rPr>
        <w:lastRenderedPageBreak/>
        <w:t>Table A1</w:t>
      </w:r>
      <w:r w:rsidRPr="00001665">
        <w:rPr>
          <w:rFonts w:ascii="Times New Roman" w:hAnsi="Times New Roman" w:cs="Times New Roman"/>
        </w:rPr>
        <w:t xml:space="preserve">. Ecological categorization of field sites based on Community Type and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Canopy Status</w:t>
      </w:r>
      <w:r w:rsidRPr="00001665">
        <w:rPr>
          <w:rFonts w:ascii="Times New Roman" w:hAnsi="Times New Roman" w:cs="Times New Roman"/>
        </w:rPr>
        <w:t>.</w:t>
      </w:r>
    </w:p>
    <w:p w14:paraId="70D897B7" w14:textId="77777777" w:rsidR="00DD2524" w:rsidRPr="00001665" w:rsidRDefault="00DD2524" w:rsidP="00DD2524">
      <w:pPr>
        <w:rPr>
          <w:rFonts w:ascii="Times New Roman" w:hAnsi="Times New Roman" w:cs="Times New Roman"/>
        </w:rPr>
      </w:pPr>
    </w:p>
    <w:tbl>
      <w:tblPr>
        <w:tblW w:w="0" w:type="auto"/>
        <w:tblLook w:val="04A0" w:firstRow="1" w:lastRow="0" w:firstColumn="1" w:lastColumn="0" w:noHBand="0" w:noVBand="1"/>
      </w:tblPr>
      <w:tblGrid>
        <w:gridCol w:w="1070"/>
        <w:gridCol w:w="3784"/>
        <w:gridCol w:w="1868"/>
        <w:gridCol w:w="2854"/>
      </w:tblGrid>
      <w:tr w:rsidR="00DD2524" w:rsidRPr="00001665" w14:paraId="3B95B19A" w14:textId="77777777" w:rsidTr="00DD2524">
        <w:tc>
          <w:tcPr>
            <w:tcW w:w="0" w:type="auto"/>
            <w:tcBorders>
              <w:bottom w:val="single" w:sz="0" w:space="0" w:color="auto"/>
            </w:tcBorders>
            <w:vAlign w:val="bottom"/>
          </w:tcPr>
          <w:p w14:paraId="40414DE7"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Location</w:t>
            </w:r>
          </w:p>
        </w:tc>
        <w:tc>
          <w:tcPr>
            <w:tcW w:w="0" w:type="auto"/>
            <w:tcBorders>
              <w:bottom w:val="single" w:sz="0" w:space="0" w:color="auto"/>
            </w:tcBorders>
            <w:vAlign w:val="bottom"/>
          </w:tcPr>
          <w:p w14:paraId="24566BAA"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Site Name</w:t>
            </w:r>
          </w:p>
        </w:tc>
        <w:tc>
          <w:tcPr>
            <w:tcW w:w="0" w:type="auto"/>
            <w:tcBorders>
              <w:bottom w:val="single" w:sz="0" w:space="0" w:color="auto"/>
            </w:tcBorders>
            <w:vAlign w:val="bottom"/>
          </w:tcPr>
          <w:p w14:paraId="226D1CF2"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Community Type</w:t>
            </w:r>
          </w:p>
        </w:tc>
        <w:tc>
          <w:tcPr>
            <w:tcW w:w="0" w:type="auto"/>
            <w:tcBorders>
              <w:bottom w:val="single" w:sz="0" w:space="0" w:color="auto"/>
            </w:tcBorders>
            <w:vAlign w:val="bottom"/>
          </w:tcPr>
          <w:p w14:paraId="4EFC2EA1"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Canopy Status</w:t>
            </w:r>
          </w:p>
        </w:tc>
      </w:tr>
      <w:tr w:rsidR="00DD2524" w:rsidRPr="00001665" w14:paraId="4CDD281C" w14:textId="77777777" w:rsidTr="00DD2524">
        <w:tc>
          <w:tcPr>
            <w:tcW w:w="0" w:type="auto"/>
          </w:tcPr>
          <w:p w14:paraId="78CB35FC"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UNH</w:t>
            </w:r>
          </w:p>
        </w:tc>
        <w:tc>
          <w:tcPr>
            <w:tcW w:w="0" w:type="auto"/>
          </w:tcPr>
          <w:p w14:paraId="26E30AF8"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East Foss Farm (EFF)</w:t>
            </w:r>
          </w:p>
        </w:tc>
        <w:tc>
          <w:tcPr>
            <w:tcW w:w="0" w:type="auto"/>
          </w:tcPr>
          <w:p w14:paraId="6F28A0D6"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Upland</w:t>
            </w:r>
          </w:p>
        </w:tc>
        <w:tc>
          <w:tcPr>
            <w:tcW w:w="0" w:type="auto"/>
          </w:tcPr>
          <w:p w14:paraId="04AF1C4B"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Understory</w:t>
            </w:r>
          </w:p>
        </w:tc>
      </w:tr>
      <w:tr w:rsidR="00DD2524" w:rsidRPr="00001665" w14:paraId="629D220D" w14:textId="77777777" w:rsidTr="00DD2524">
        <w:tc>
          <w:tcPr>
            <w:tcW w:w="0" w:type="auto"/>
          </w:tcPr>
          <w:p w14:paraId="5B58A338"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UNH</w:t>
            </w:r>
          </w:p>
        </w:tc>
        <w:tc>
          <w:tcPr>
            <w:tcW w:w="0" w:type="auto"/>
          </w:tcPr>
          <w:p w14:paraId="727A8E81"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West Foss Farm (WFF)</w:t>
            </w:r>
          </w:p>
        </w:tc>
        <w:tc>
          <w:tcPr>
            <w:tcW w:w="0" w:type="auto"/>
          </w:tcPr>
          <w:p w14:paraId="62B9F208"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Upland/Old Field</w:t>
            </w:r>
          </w:p>
        </w:tc>
        <w:tc>
          <w:tcPr>
            <w:tcW w:w="0" w:type="auto"/>
          </w:tcPr>
          <w:p w14:paraId="128710D3"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Overstory</w:t>
            </w:r>
          </w:p>
        </w:tc>
      </w:tr>
      <w:tr w:rsidR="00DD2524" w:rsidRPr="00001665" w14:paraId="58EF6685" w14:textId="77777777" w:rsidTr="00DD2524">
        <w:tc>
          <w:tcPr>
            <w:tcW w:w="0" w:type="auto"/>
          </w:tcPr>
          <w:p w14:paraId="41303DCA"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UNH</w:t>
            </w:r>
          </w:p>
        </w:tc>
        <w:tc>
          <w:tcPr>
            <w:tcW w:w="0" w:type="auto"/>
          </w:tcPr>
          <w:p w14:paraId="72BF4BE4"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Thompson Farm (TOFA)</w:t>
            </w:r>
          </w:p>
        </w:tc>
        <w:tc>
          <w:tcPr>
            <w:tcW w:w="0" w:type="auto"/>
          </w:tcPr>
          <w:p w14:paraId="2FCF5E0B"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Wetland</w:t>
            </w:r>
          </w:p>
        </w:tc>
        <w:tc>
          <w:tcPr>
            <w:tcW w:w="0" w:type="auto"/>
          </w:tcPr>
          <w:p w14:paraId="41579B58"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Overstory</w:t>
            </w:r>
          </w:p>
        </w:tc>
      </w:tr>
      <w:tr w:rsidR="00DD2524" w:rsidRPr="00001665" w14:paraId="24F51229" w14:textId="77777777" w:rsidTr="00DD2524">
        <w:tc>
          <w:tcPr>
            <w:tcW w:w="0" w:type="auto"/>
          </w:tcPr>
          <w:p w14:paraId="733CD734"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LI</w:t>
            </w:r>
          </w:p>
        </w:tc>
        <w:tc>
          <w:tcPr>
            <w:tcW w:w="0" w:type="auto"/>
          </w:tcPr>
          <w:p w14:paraId="0018CC66"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Stony Brook University - South P Lot (</w:t>
            </w:r>
            <w:proofErr w:type="spellStart"/>
            <w:r w:rsidRPr="00001665">
              <w:rPr>
                <w:rFonts w:ascii="Times New Roman" w:hAnsi="Times New Roman" w:cs="Times New Roman"/>
              </w:rPr>
              <w:t>SBU_SouthP</w:t>
            </w:r>
            <w:proofErr w:type="spellEnd"/>
            <w:r w:rsidRPr="00001665">
              <w:rPr>
                <w:rFonts w:ascii="Times New Roman" w:hAnsi="Times New Roman" w:cs="Times New Roman"/>
              </w:rPr>
              <w:t>)</w:t>
            </w:r>
          </w:p>
        </w:tc>
        <w:tc>
          <w:tcPr>
            <w:tcW w:w="0" w:type="auto"/>
          </w:tcPr>
          <w:p w14:paraId="526604C0"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Upland</w:t>
            </w:r>
          </w:p>
        </w:tc>
        <w:tc>
          <w:tcPr>
            <w:tcW w:w="0" w:type="auto"/>
          </w:tcPr>
          <w:p w14:paraId="2ED10D39"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Understory</w:t>
            </w:r>
          </w:p>
        </w:tc>
      </w:tr>
      <w:tr w:rsidR="00DD2524" w:rsidRPr="00001665" w14:paraId="3A6B65D7" w14:textId="77777777" w:rsidTr="00DD2524">
        <w:tc>
          <w:tcPr>
            <w:tcW w:w="0" w:type="auto"/>
          </w:tcPr>
          <w:p w14:paraId="68C66930"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LI</w:t>
            </w:r>
          </w:p>
        </w:tc>
        <w:tc>
          <w:tcPr>
            <w:tcW w:w="0" w:type="auto"/>
          </w:tcPr>
          <w:p w14:paraId="1EBE3C6B"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Stony Brook University - Siberia Lot (</w:t>
            </w:r>
            <w:proofErr w:type="spellStart"/>
            <w:r w:rsidRPr="00001665">
              <w:rPr>
                <w:rFonts w:ascii="Times New Roman" w:hAnsi="Times New Roman" w:cs="Times New Roman"/>
              </w:rPr>
              <w:t>SBU_Sib</w:t>
            </w:r>
            <w:proofErr w:type="spellEnd"/>
            <w:r w:rsidRPr="00001665">
              <w:rPr>
                <w:rFonts w:ascii="Times New Roman" w:hAnsi="Times New Roman" w:cs="Times New Roman"/>
              </w:rPr>
              <w:t>)</w:t>
            </w:r>
          </w:p>
        </w:tc>
        <w:tc>
          <w:tcPr>
            <w:tcW w:w="0" w:type="auto"/>
          </w:tcPr>
          <w:p w14:paraId="03209085"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Wetland/Upland</w:t>
            </w:r>
          </w:p>
        </w:tc>
        <w:tc>
          <w:tcPr>
            <w:tcW w:w="0" w:type="auto"/>
          </w:tcPr>
          <w:p w14:paraId="1354E1E9"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Understory</w:t>
            </w:r>
          </w:p>
        </w:tc>
      </w:tr>
      <w:tr w:rsidR="00DD2524" w:rsidRPr="00001665" w14:paraId="7BBDBAAE" w14:textId="77777777" w:rsidTr="00DD2524">
        <w:tc>
          <w:tcPr>
            <w:tcW w:w="0" w:type="auto"/>
          </w:tcPr>
          <w:p w14:paraId="452EAA71"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LI</w:t>
            </w:r>
          </w:p>
        </w:tc>
        <w:tc>
          <w:tcPr>
            <w:tcW w:w="0" w:type="auto"/>
          </w:tcPr>
          <w:p w14:paraId="2A4D99E1"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Caleb Smith State Park (</w:t>
            </w:r>
            <w:proofErr w:type="spellStart"/>
            <w:r w:rsidRPr="00001665">
              <w:rPr>
                <w:rFonts w:ascii="Times New Roman" w:hAnsi="Times New Roman" w:cs="Times New Roman"/>
              </w:rPr>
              <w:t>Caleb_Smith</w:t>
            </w:r>
            <w:proofErr w:type="spellEnd"/>
            <w:r w:rsidRPr="00001665">
              <w:rPr>
                <w:rFonts w:ascii="Times New Roman" w:hAnsi="Times New Roman" w:cs="Times New Roman"/>
              </w:rPr>
              <w:t>)</w:t>
            </w:r>
          </w:p>
        </w:tc>
        <w:tc>
          <w:tcPr>
            <w:tcW w:w="0" w:type="auto"/>
          </w:tcPr>
          <w:p w14:paraId="7E1504A2"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Upland</w:t>
            </w:r>
          </w:p>
        </w:tc>
        <w:tc>
          <w:tcPr>
            <w:tcW w:w="0" w:type="auto"/>
          </w:tcPr>
          <w:p w14:paraId="075FA807"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Primarily Understory/ Some Overstory</w:t>
            </w:r>
          </w:p>
        </w:tc>
      </w:tr>
    </w:tbl>
    <w:p w14:paraId="2AFAB221" w14:textId="77777777" w:rsidR="00DD2524" w:rsidRPr="00001665" w:rsidRDefault="00DD2524">
      <w:pPr>
        <w:rPr>
          <w:rFonts w:ascii="Times New Roman" w:eastAsiaTheme="minorHAnsi" w:hAnsi="Times New Roman" w:cs="Times New Roman"/>
          <w:b/>
          <w:bCs/>
          <w:sz w:val="22"/>
          <w:szCs w:val="22"/>
        </w:rPr>
      </w:pPr>
      <w:r w:rsidRPr="00001665">
        <w:rPr>
          <w:rFonts w:ascii="Times New Roman" w:hAnsi="Times New Roman" w:cs="Times New Roman"/>
          <w:sz w:val="22"/>
          <w:szCs w:val="22"/>
        </w:rPr>
        <w:br w:type="page"/>
      </w:r>
    </w:p>
    <w:p w14:paraId="3C59A41F" w14:textId="77777777" w:rsidR="004E12AE" w:rsidRPr="00001665" w:rsidRDefault="004E12AE" w:rsidP="004E12AE">
      <w:pPr>
        <w:rPr>
          <w:rFonts w:ascii="Times New Roman" w:hAnsi="Times New Roman" w:cs="Times New Roman"/>
        </w:rPr>
      </w:pPr>
      <w:r w:rsidRPr="00001665">
        <w:rPr>
          <w:rFonts w:ascii="Times New Roman" w:hAnsi="Times New Roman" w:cs="Times New Roman"/>
          <w:b/>
        </w:rPr>
        <w:lastRenderedPageBreak/>
        <w:t>Table A2</w:t>
      </w:r>
      <w:r w:rsidRPr="00001665">
        <w:rPr>
          <w:rFonts w:ascii="Times New Roman" w:hAnsi="Times New Roman" w:cs="Times New Roman"/>
        </w:rPr>
        <w:t>. Total fruit counts separated by year and site. 'Fruit 2012 - Max' represents the sum of the maximum fruit observation values for each plant counted in the summer and fall of 2012. At all sites, 'Fruit 2010', 'Fruit 2011', and 'Fruit 2012 - Fall' values were counted at each site within 2 weeks of each other, a year apart. For example, at WFF, 80 fruit were counted on all plants on October 25, 2011 and 782 total fruit were counted on all plants on October 24, 2012.</w:t>
      </w:r>
    </w:p>
    <w:p w14:paraId="59AAFB78" w14:textId="77777777" w:rsidR="004E12AE" w:rsidRPr="00001665" w:rsidRDefault="004E12AE" w:rsidP="004E12AE">
      <w:pPr>
        <w:pStyle w:val="ImageCaption"/>
        <w:rPr>
          <w:rFonts w:cs="Times New Roman"/>
          <w:i w:val="0"/>
        </w:rPr>
      </w:pPr>
    </w:p>
    <w:tbl>
      <w:tblPr>
        <w:tblW w:w="9340" w:type="dxa"/>
        <w:tblLook w:val="04A0" w:firstRow="1" w:lastRow="0" w:firstColumn="1" w:lastColumn="0" w:noHBand="0" w:noVBand="1"/>
      </w:tblPr>
      <w:tblGrid>
        <w:gridCol w:w="1388"/>
        <w:gridCol w:w="1590"/>
        <w:gridCol w:w="1590"/>
        <w:gridCol w:w="1591"/>
        <w:gridCol w:w="1590"/>
        <w:gridCol w:w="1591"/>
      </w:tblGrid>
      <w:tr w:rsidR="004E12AE" w:rsidRPr="00001665" w14:paraId="30C70897" w14:textId="77777777" w:rsidTr="00422624">
        <w:tc>
          <w:tcPr>
            <w:tcW w:w="0" w:type="auto"/>
            <w:tcBorders>
              <w:bottom w:val="single" w:sz="0" w:space="0" w:color="auto"/>
            </w:tcBorders>
          </w:tcPr>
          <w:p w14:paraId="0F7E0CD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Site</w:t>
            </w:r>
          </w:p>
        </w:tc>
        <w:tc>
          <w:tcPr>
            <w:tcW w:w="1590" w:type="dxa"/>
            <w:tcBorders>
              <w:bottom w:val="single" w:sz="0" w:space="0" w:color="auto"/>
            </w:tcBorders>
          </w:tcPr>
          <w:p w14:paraId="71BED98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2010 - Fall</w:t>
            </w:r>
          </w:p>
        </w:tc>
        <w:tc>
          <w:tcPr>
            <w:tcW w:w="1590" w:type="dxa"/>
            <w:tcBorders>
              <w:bottom w:val="single" w:sz="0" w:space="0" w:color="auto"/>
            </w:tcBorders>
          </w:tcPr>
          <w:p w14:paraId="41AB4EC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2011 - Fall</w:t>
            </w:r>
          </w:p>
        </w:tc>
        <w:tc>
          <w:tcPr>
            <w:tcW w:w="1591" w:type="dxa"/>
            <w:tcBorders>
              <w:bottom w:val="single" w:sz="0" w:space="0" w:color="auto"/>
            </w:tcBorders>
          </w:tcPr>
          <w:p w14:paraId="63FA208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2012 – Summer</w:t>
            </w:r>
          </w:p>
        </w:tc>
        <w:tc>
          <w:tcPr>
            <w:tcW w:w="1590" w:type="dxa"/>
            <w:tcBorders>
              <w:bottom w:val="single" w:sz="0" w:space="0" w:color="auto"/>
            </w:tcBorders>
          </w:tcPr>
          <w:p w14:paraId="0DBFAF8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2012 - Fall</w:t>
            </w:r>
          </w:p>
        </w:tc>
        <w:tc>
          <w:tcPr>
            <w:tcW w:w="1591" w:type="dxa"/>
            <w:tcBorders>
              <w:bottom w:val="single" w:sz="0" w:space="0" w:color="auto"/>
            </w:tcBorders>
          </w:tcPr>
          <w:p w14:paraId="0DBD432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2012 - Max</w:t>
            </w:r>
          </w:p>
        </w:tc>
      </w:tr>
      <w:tr w:rsidR="004E12AE" w:rsidRPr="00001665" w14:paraId="5D66535E" w14:textId="77777777" w:rsidTr="00422624">
        <w:tc>
          <w:tcPr>
            <w:tcW w:w="0" w:type="auto"/>
          </w:tcPr>
          <w:p w14:paraId="5EA14A4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EFF</w:t>
            </w:r>
          </w:p>
        </w:tc>
        <w:tc>
          <w:tcPr>
            <w:tcW w:w="1590" w:type="dxa"/>
          </w:tcPr>
          <w:p w14:paraId="6CAB027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108</w:t>
            </w:r>
          </w:p>
        </w:tc>
        <w:tc>
          <w:tcPr>
            <w:tcW w:w="1590" w:type="dxa"/>
          </w:tcPr>
          <w:p w14:paraId="778B9C4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276</w:t>
            </w:r>
          </w:p>
        </w:tc>
        <w:tc>
          <w:tcPr>
            <w:tcW w:w="1591" w:type="dxa"/>
          </w:tcPr>
          <w:p w14:paraId="41F7170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1686</w:t>
            </w:r>
          </w:p>
        </w:tc>
        <w:tc>
          <w:tcPr>
            <w:tcW w:w="1590" w:type="dxa"/>
          </w:tcPr>
          <w:p w14:paraId="3F3C1DAC"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4</w:t>
            </w:r>
          </w:p>
        </w:tc>
        <w:tc>
          <w:tcPr>
            <w:tcW w:w="1591" w:type="dxa"/>
          </w:tcPr>
          <w:p w14:paraId="004B220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1686</w:t>
            </w:r>
          </w:p>
        </w:tc>
      </w:tr>
      <w:tr w:rsidR="004E12AE" w:rsidRPr="00001665" w14:paraId="0487E546" w14:textId="77777777" w:rsidTr="00422624">
        <w:tc>
          <w:tcPr>
            <w:tcW w:w="0" w:type="auto"/>
          </w:tcPr>
          <w:p w14:paraId="399926A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TOFA</w:t>
            </w:r>
          </w:p>
        </w:tc>
        <w:tc>
          <w:tcPr>
            <w:tcW w:w="1590" w:type="dxa"/>
            <w:shd w:val="clear" w:color="auto" w:fill="BFBFBF" w:themeFill="background1" w:themeFillShade="BF"/>
          </w:tcPr>
          <w:p w14:paraId="436C8CF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tcPr>
          <w:p w14:paraId="3667BCD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898</w:t>
            </w:r>
          </w:p>
        </w:tc>
        <w:tc>
          <w:tcPr>
            <w:tcW w:w="1591" w:type="dxa"/>
            <w:shd w:val="clear" w:color="auto" w:fill="BFBFBF" w:themeFill="background1" w:themeFillShade="BF"/>
          </w:tcPr>
          <w:p w14:paraId="44C43BE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tcPr>
          <w:p w14:paraId="373BD94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274</w:t>
            </w:r>
          </w:p>
        </w:tc>
        <w:tc>
          <w:tcPr>
            <w:tcW w:w="1591" w:type="dxa"/>
          </w:tcPr>
          <w:p w14:paraId="0E0C2F8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274</w:t>
            </w:r>
          </w:p>
        </w:tc>
      </w:tr>
      <w:tr w:rsidR="004E12AE" w:rsidRPr="00001665" w14:paraId="36FAB04F" w14:textId="77777777" w:rsidTr="00422624">
        <w:trPr>
          <w:trHeight w:val="369"/>
        </w:trPr>
        <w:tc>
          <w:tcPr>
            <w:tcW w:w="0" w:type="auto"/>
          </w:tcPr>
          <w:p w14:paraId="6C736DB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WFF</w:t>
            </w:r>
          </w:p>
        </w:tc>
        <w:tc>
          <w:tcPr>
            <w:tcW w:w="1590" w:type="dxa"/>
          </w:tcPr>
          <w:p w14:paraId="2345FE8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270</w:t>
            </w:r>
          </w:p>
        </w:tc>
        <w:tc>
          <w:tcPr>
            <w:tcW w:w="1590" w:type="dxa"/>
          </w:tcPr>
          <w:p w14:paraId="4F420EC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80</w:t>
            </w:r>
          </w:p>
        </w:tc>
        <w:tc>
          <w:tcPr>
            <w:tcW w:w="1591" w:type="dxa"/>
          </w:tcPr>
          <w:p w14:paraId="343CE52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1053</w:t>
            </w:r>
          </w:p>
        </w:tc>
        <w:tc>
          <w:tcPr>
            <w:tcW w:w="1590" w:type="dxa"/>
          </w:tcPr>
          <w:p w14:paraId="1F30816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782</w:t>
            </w:r>
          </w:p>
        </w:tc>
        <w:tc>
          <w:tcPr>
            <w:tcW w:w="1591" w:type="dxa"/>
          </w:tcPr>
          <w:p w14:paraId="22E1440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1662</w:t>
            </w:r>
          </w:p>
        </w:tc>
      </w:tr>
      <w:tr w:rsidR="004E12AE" w:rsidRPr="00001665" w14:paraId="68EDE1AB" w14:textId="77777777" w:rsidTr="00422624">
        <w:tc>
          <w:tcPr>
            <w:tcW w:w="0" w:type="auto"/>
          </w:tcPr>
          <w:p w14:paraId="4A4A874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Caleb Smith</w:t>
            </w:r>
          </w:p>
        </w:tc>
        <w:tc>
          <w:tcPr>
            <w:tcW w:w="1590" w:type="dxa"/>
            <w:shd w:val="clear" w:color="auto" w:fill="BFBFBF" w:themeFill="background1" w:themeFillShade="BF"/>
          </w:tcPr>
          <w:p w14:paraId="2834EB6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shd w:val="clear" w:color="auto" w:fill="auto"/>
          </w:tcPr>
          <w:p w14:paraId="1137161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tcPr>
          <w:p w14:paraId="095699F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105</w:t>
            </w:r>
          </w:p>
        </w:tc>
        <w:tc>
          <w:tcPr>
            <w:tcW w:w="1590" w:type="dxa"/>
            <w:shd w:val="clear" w:color="auto" w:fill="auto"/>
          </w:tcPr>
          <w:p w14:paraId="5A5D620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shd w:val="clear" w:color="auto" w:fill="auto"/>
          </w:tcPr>
          <w:p w14:paraId="4B85D94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105</w:t>
            </w:r>
          </w:p>
        </w:tc>
      </w:tr>
      <w:tr w:rsidR="004E12AE" w:rsidRPr="00001665" w14:paraId="30CC710D" w14:textId="77777777" w:rsidTr="00422624">
        <w:tc>
          <w:tcPr>
            <w:tcW w:w="0" w:type="auto"/>
          </w:tcPr>
          <w:p w14:paraId="08F74BA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SBU Sib</w:t>
            </w:r>
          </w:p>
        </w:tc>
        <w:tc>
          <w:tcPr>
            <w:tcW w:w="1590" w:type="dxa"/>
            <w:shd w:val="clear" w:color="auto" w:fill="BFBFBF" w:themeFill="background1" w:themeFillShade="BF"/>
          </w:tcPr>
          <w:p w14:paraId="121DA95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shd w:val="clear" w:color="auto" w:fill="auto"/>
          </w:tcPr>
          <w:p w14:paraId="16F67BD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shd w:val="clear" w:color="auto" w:fill="BFBFBF" w:themeFill="background1" w:themeFillShade="BF"/>
          </w:tcPr>
          <w:p w14:paraId="08F9F65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shd w:val="clear" w:color="auto" w:fill="auto"/>
          </w:tcPr>
          <w:p w14:paraId="786D596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shd w:val="clear" w:color="auto" w:fill="auto"/>
          </w:tcPr>
          <w:p w14:paraId="160AA0E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r>
      <w:tr w:rsidR="004E12AE" w:rsidRPr="00001665" w14:paraId="6F11230F" w14:textId="77777777" w:rsidTr="00422624">
        <w:tc>
          <w:tcPr>
            <w:tcW w:w="0" w:type="auto"/>
          </w:tcPr>
          <w:p w14:paraId="2E19C81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 xml:space="preserve">SBU </w:t>
            </w:r>
            <w:proofErr w:type="spellStart"/>
            <w:r w:rsidRPr="00001665">
              <w:rPr>
                <w:rFonts w:ascii="Times New Roman" w:hAnsi="Times New Roman" w:cs="Times New Roman"/>
              </w:rPr>
              <w:t>SouthP</w:t>
            </w:r>
            <w:proofErr w:type="spellEnd"/>
          </w:p>
        </w:tc>
        <w:tc>
          <w:tcPr>
            <w:tcW w:w="1590" w:type="dxa"/>
            <w:shd w:val="clear" w:color="auto" w:fill="BFBFBF" w:themeFill="background1" w:themeFillShade="BF"/>
          </w:tcPr>
          <w:p w14:paraId="2E1E791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shd w:val="clear" w:color="auto" w:fill="auto"/>
          </w:tcPr>
          <w:p w14:paraId="62194E6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tcPr>
          <w:p w14:paraId="7FE1FC2A"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25</w:t>
            </w:r>
          </w:p>
        </w:tc>
        <w:tc>
          <w:tcPr>
            <w:tcW w:w="1590" w:type="dxa"/>
          </w:tcPr>
          <w:p w14:paraId="1B93D84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11</w:t>
            </w:r>
          </w:p>
        </w:tc>
        <w:tc>
          <w:tcPr>
            <w:tcW w:w="1591" w:type="dxa"/>
          </w:tcPr>
          <w:p w14:paraId="11DD3A4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36</w:t>
            </w:r>
          </w:p>
        </w:tc>
      </w:tr>
    </w:tbl>
    <w:p w14:paraId="4247A943" w14:textId="77777777" w:rsidR="00DD2524" w:rsidRPr="00001665" w:rsidRDefault="00DD2524">
      <w:pPr>
        <w:rPr>
          <w:rFonts w:ascii="Times New Roman" w:hAnsi="Times New Roman" w:cs="Times New Roman"/>
          <w:sz w:val="22"/>
          <w:szCs w:val="22"/>
        </w:rPr>
      </w:pPr>
      <w:r w:rsidRPr="00001665">
        <w:rPr>
          <w:rFonts w:ascii="Times New Roman" w:hAnsi="Times New Roman" w:cs="Times New Roman"/>
          <w:sz w:val="22"/>
          <w:szCs w:val="22"/>
        </w:rPr>
        <w:br w:type="page"/>
      </w:r>
    </w:p>
    <w:p w14:paraId="7F5A862E" w14:textId="2EE1B3C2" w:rsidR="004E12AE" w:rsidRPr="00001665" w:rsidRDefault="004E12AE" w:rsidP="004E12AE">
      <w:pPr>
        <w:rPr>
          <w:rFonts w:ascii="Times New Roman" w:hAnsi="Times New Roman" w:cs="Times New Roman"/>
        </w:rPr>
      </w:pPr>
      <w:r w:rsidRPr="00001665">
        <w:rPr>
          <w:rFonts w:ascii="Times New Roman" w:hAnsi="Times New Roman" w:cs="Times New Roman"/>
          <w:b/>
        </w:rPr>
        <w:lastRenderedPageBreak/>
        <w:t>Table A3</w:t>
      </w:r>
      <w:r w:rsidRPr="00001665">
        <w:rPr>
          <w:rFonts w:ascii="Times New Roman" w:hAnsi="Times New Roman" w:cs="Times New Roman"/>
        </w:rPr>
        <w:t>. DAH Size Classes</w:t>
      </w:r>
    </w:p>
    <w:p w14:paraId="2E0134FC" w14:textId="77777777" w:rsidR="004E12AE" w:rsidRPr="00001665" w:rsidRDefault="004E12AE">
      <w:pPr>
        <w:rPr>
          <w:rFonts w:ascii="Times New Roman" w:eastAsiaTheme="minorHAnsi" w:hAnsi="Times New Roman" w:cs="Times New Roman"/>
          <w:b/>
          <w:bCs/>
          <w:sz w:val="22"/>
          <w:szCs w:val="22"/>
        </w:rPr>
      </w:pPr>
    </w:p>
    <w:tbl>
      <w:tblPr>
        <w:tblW w:w="0" w:type="auto"/>
        <w:tblLook w:val="04A0" w:firstRow="1" w:lastRow="0" w:firstColumn="1" w:lastColumn="0" w:noHBand="0" w:noVBand="1"/>
      </w:tblPr>
      <w:tblGrid>
        <w:gridCol w:w="1317"/>
        <w:gridCol w:w="1883"/>
      </w:tblGrid>
      <w:tr w:rsidR="004E12AE" w:rsidRPr="00001665" w14:paraId="120FF313" w14:textId="77777777" w:rsidTr="00422624">
        <w:tc>
          <w:tcPr>
            <w:tcW w:w="0" w:type="auto"/>
            <w:tcBorders>
              <w:bottom w:val="single" w:sz="0" w:space="0" w:color="auto"/>
            </w:tcBorders>
            <w:vAlign w:val="bottom"/>
          </w:tcPr>
          <w:p w14:paraId="0E5C619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DAH Class</w:t>
            </w:r>
          </w:p>
        </w:tc>
        <w:tc>
          <w:tcPr>
            <w:tcW w:w="0" w:type="auto"/>
            <w:tcBorders>
              <w:bottom w:val="single" w:sz="0" w:space="0" w:color="auto"/>
            </w:tcBorders>
            <w:vAlign w:val="bottom"/>
          </w:tcPr>
          <w:p w14:paraId="0918A8C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DAH Size Range</w:t>
            </w:r>
          </w:p>
        </w:tc>
      </w:tr>
      <w:tr w:rsidR="004E12AE" w:rsidRPr="00001665" w14:paraId="57A37A96" w14:textId="77777777" w:rsidTr="00422624">
        <w:tc>
          <w:tcPr>
            <w:tcW w:w="0" w:type="auto"/>
          </w:tcPr>
          <w:p w14:paraId="08ECE16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A</w:t>
            </w:r>
          </w:p>
        </w:tc>
        <w:tc>
          <w:tcPr>
            <w:tcW w:w="0" w:type="auto"/>
          </w:tcPr>
          <w:p w14:paraId="028F89B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[0 - 0.5) cm</w:t>
            </w:r>
          </w:p>
        </w:tc>
      </w:tr>
      <w:tr w:rsidR="004E12AE" w:rsidRPr="00001665" w14:paraId="3EEA399B" w14:textId="77777777" w:rsidTr="00422624">
        <w:tc>
          <w:tcPr>
            <w:tcW w:w="0" w:type="auto"/>
          </w:tcPr>
          <w:p w14:paraId="35A2BA6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B</w:t>
            </w:r>
          </w:p>
        </w:tc>
        <w:tc>
          <w:tcPr>
            <w:tcW w:w="0" w:type="auto"/>
          </w:tcPr>
          <w:p w14:paraId="3ED650E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[0.5 – 2) cm</w:t>
            </w:r>
          </w:p>
        </w:tc>
      </w:tr>
      <w:tr w:rsidR="004E12AE" w:rsidRPr="00001665" w14:paraId="57CCAEE7" w14:textId="77777777" w:rsidTr="00422624">
        <w:tc>
          <w:tcPr>
            <w:tcW w:w="0" w:type="auto"/>
          </w:tcPr>
          <w:p w14:paraId="3AB0D60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C</w:t>
            </w:r>
          </w:p>
        </w:tc>
        <w:tc>
          <w:tcPr>
            <w:tcW w:w="0" w:type="auto"/>
          </w:tcPr>
          <w:p w14:paraId="2D0FF23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[2 - 3.5) cm</w:t>
            </w:r>
          </w:p>
        </w:tc>
      </w:tr>
      <w:tr w:rsidR="004E12AE" w:rsidRPr="00001665" w14:paraId="09470919" w14:textId="77777777" w:rsidTr="00422624">
        <w:tc>
          <w:tcPr>
            <w:tcW w:w="0" w:type="auto"/>
          </w:tcPr>
          <w:p w14:paraId="625EBC3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w:t>
            </w:r>
          </w:p>
        </w:tc>
        <w:tc>
          <w:tcPr>
            <w:tcW w:w="0" w:type="auto"/>
          </w:tcPr>
          <w:p w14:paraId="6767843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 3.5 cm</w:t>
            </w:r>
          </w:p>
        </w:tc>
      </w:tr>
    </w:tbl>
    <w:p w14:paraId="28F99193" w14:textId="77777777" w:rsidR="004E12AE" w:rsidRPr="00001665" w:rsidRDefault="004E12AE">
      <w:pPr>
        <w:rPr>
          <w:rFonts w:ascii="Times New Roman" w:eastAsiaTheme="minorHAnsi" w:hAnsi="Times New Roman" w:cs="Times New Roman"/>
          <w:b/>
          <w:bCs/>
          <w:sz w:val="22"/>
          <w:szCs w:val="22"/>
        </w:rPr>
      </w:pPr>
      <w:r w:rsidRPr="00001665">
        <w:rPr>
          <w:rFonts w:ascii="Times New Roman" w:hAnsi="Times New Roman" w:cs="Times New Roman"/>
          <w:sz w:val="22"/>
          <w:szCs w:val="22"/>
        </w:rPr>
        <w:br w:type="page"/>
      </w:r>
    </w:p>
    <w:p w14:paraId="72ACFA69" w14:textId="2DE970EC" w:rsidR="004E12AE" w:rsidRPr="00001665" w:rsidRDefault="004E12AE" w:rsidP="004E12AE">
      <w:pPr>
        <w:rPr>
          <w:rFonts w:ascii="Times New Roman" w:hAnsi="Times New Roman" w:cs="Times New Roman"/>
        </w:rPr>
      </w:pPr>
      <w:r w:rsidRPr="00001665">
        <w:rPr>
          <w:rFonts w:ascii="Times New Roman" w:hAnsi="Times New Roman" w:cs="Times New Roman"/>
          <w:b/>
        </w:rPr>
        <w:lastRenderedPageBreak/>
        <w:t>Table A4.</w:t>
      </w:r>
      <w:r w:rsidRPr="00001665">
        <w:rPr>
          <w:rFonts w:ascii="Times New Roman" w:hAnsi="Times New Roman" w:cs="Times New Roman"/>
        </w:rPr>
        <w:t xml:space="preserve"> Results of analysis of variance examining if plot density values differ among sites.</w:t>
      </w:r>
    </w:p>
    <w:p w14:paraId="710F8427" w14:textId="77777777" w:rsidR="004E12AE" w:rsidRPr="00001665" w:rsidRDefault="004E12AE" w:rsidP="004E12AE">
      <w:pPr>
        <w:rPr>
          <w:rFonts w:ascii="Times New Roman" w:hAnsi="Times New Roman" w:cs="Times New Roman"/>
        </w:rPr>
      </w:pPr>
    </w:p>
    <w:tbl>
      <w:tblPr>
        <w:tblW w:w="0" w:type="auto"/>
        <w:tblLook w:val="04A0" w:firstRow="1" w:lastRow="0" w:firstColumn="1" w:lastColumn="0" w:noHBand="0" w:noVBand="1"/>
      </w:tblPr>
      <w:tblGrid>
        <w:gridCol w:w="1203"/>
        <w:gridCol w:w="576"/>
        <w:gridCol w:w="970"/>
        <w:gridCol w:w="1076"/>
        <w:gridCol w:w="930"/>
        <w:gridCol w:w="1183"/>
      </w:tblGrid>
      <w:tr w:rsidR="004E12AE" w:rsidRPr="00001665" w14:paraId="282882DA" w14:textId="77777777" w:rsidTr="00422624">
        <w:tc>
          <w:tcPr>
            <w:tcW w:w="0" w:type="auto"/>
            <w:tcBorders>
              <w:bottom w:val="single" w:sz="0" w:space="0" w:color="auto"/>
            </w:tcBorders>
            <w:vAlign w:val="bottom"/>
          </w:tcPr>
          <w:p w14:paraId="67CF3511"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Source</w:t>
            </w:r>
          </w:p>
        </w:tc>
        <w:tc>
          <w:tcPr>
            <w:tcW w:w="0" w:type="auto"/>
            <w:tcBorders>
              <w:bottom w:val="single" w:sz="0" w:space="0" w:color="auto"/>
            </w:tcBorders>
            <w:vAlign w:val="bottom"/>
          </w:tcPr>
          <w:p w14:paraId="1333C16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Df</w:t>
            </w:r>
          </w:p>
        </w:tc>
        <w:tc>
          <w:tcPr>
            <w:tcW w:w="0" w:type="auto"/>
            <w:tcBorders>
              <w:bottom w:val="single" w:sz="0" w:space="0" w:color="auto"/>
            </w:tcBorders>
            <w:vAlign w:val="bottom"/>
          </w:tcPr>
          <w:p w14:paraId="438EE89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 xml:space="preserve">Sum </w:t>
            </w:r>
            <w:proofErr w:type="spellStart"/>
            <w:r w:rsidRPr="00001665">
              <w:rPr>
                <w:rFonts w:ascii="Times New Roman" w:hAnsi="Times New Roman" w:cs="Times New Roman"/>
              </w:rPr>
              <w:t>Sq</w:t>
            </w:r>
            <w:proofErr w:type="spellEnd"/>
          </w:p>
        </w:tc>
        <w:tc>
          <w:tcPr>
            <w:tcW w:w="0" w:type="auto"/>
            <w:tcBorders>
              <w:bottom w:val="single" w:sz="0" w:space="0" w:color="auto"/>
            </w:tcBorders>
            <w:vAlign w:val="bottom"/>
          </w:tcPr>
          <w:p w14:paraId="5C7E3C8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 xml:space="preserve">Mean </w:t>
            </w:r>
            <w:proofErr w:type="spellStart"/>
            <w:r w:rsidRPr="00001665">
              <w:rPr>
                <w:rFonts w:ascii="Times New Roman" w:hAnsi="Times New Roman" w:cs="Times New Roman"/>
              </w:rPr>
              <w:t>Sq</w:t>
            </w:r>
            <w:proofErr w:type="spellEnd"/>
          </w:p>
        </w:tc>
        <w:tc>
          <w:tcPr>
            <w:tcW w:w="0" w:type="auto"/>
            <w:tcBorders>
              <w:bottom w:val="single" w:sz="0" w:space="0" w:color="auto"/>
            </w:tcBorders>
            <w:vAlign w:val="bottom"/>
          </w:tcPr>
          <w:p w14:paraId="71E4E60D"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F value</w:t>
            </w:r>
          </w:p>
        </w:tc>
        <w:tc>
          <w:tcPr>
            <w:tcW w:w="0" w:type="auto"/>
            <w:tcBorders>
              <w:bottom w:val="single" w:sz="0" w:space="0" w:color="auto"/>
            </w:tcBorders>
            <w:vAlign w:val="bottom"/>
          </w:tcPr>
          <w:p w14:paraId="755A66D9" w14:textId="77777777" w:rsidR="004E12AE" w:rsidRPr="00001665" w:rsidRDefault="004E12AE" w:rsidP="00422624">
            <w:pPr>
              <w:rPr>
                <w:rFonts w:ascii="Times New Roman" w:hAnsi="Times New Roman" w:cs="Times New Roman"/>
              </w:rPr>
            </w:pPr>
            <w:proofErr w:type="spellStart"/>
            <w:r w:rsidRPr="00001665">
              <w:rPr>
                <w:rFonts w:ascii="Times New Roman" w:hAnsi="Times New Roman" w:cs="Times New Roman"/>
              </w:rPr>
              <w:t>Pr</w:t>
            </w:r>
            <w:proofErr w:type="spellEnd"/>
            <w:r w:rsidRPr="00001665">
              <w:rPr>
                <w:rFonts w:ascii="Times New Roman" w:hAnsi="Times New Roman" w:cs="Times New Roman"/>
              </w:rPr>
              <w:t>(&gt;F)</w:t>
            </w:r>
          </w:p>
        </w:tc>
      </w:tr>
      <w:tr w:rsidR="004E12AE" w:rsidRPr="00001665" w14:paraId="45FEDCE9" w14:textId="77777777" w:rsidTr="00422624">
        <w:tc>
          <w:tcPr>
            <w:tcW w:w="0" w:type="auto"/>
          </w:tcPr>
          <w:p w14:paraId="3530ADF4"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Sites</w:t>
            </w:r>
          </w:p>
        </w:tc>
        <w:tc>
          <w:tcPr>
            <w:tcW w:w="0" w:type="auto"/>
          </w:tcPr>
          <w:p w14:paraId="278E2B6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w:t>
            </w:r>
          </w:p>
        </w:tc>
        <w:tc>
          <w:tcPr>
            <w:tcW w:w="0" w:type="auto"/>
          </w:tcPr>
          <w:p w14:paraId="1424E0DF"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2088</w:t>
            </w:r>
          </w:p>
        </w:tc>
        <w:tc>
          <w:tcPr>
            <w:tcW w:w="0" w:type="auto"/>
          </w:tcPr>
          <w:p w14:paraId="65D3908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417.5</w:t>
            </w:r>
          </w:p>
        </w:tc>
        <w:tc>
          <w:tcPr>
            <w:tcW w:w="0" w:type="auto"/>
          </w:tcPr>
          <w:p w14:paraId="005D13E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9.68</w:t>
            </w:r>
          </w:p>
        </w:tc>
        <w:tc>
          <w:tcPr>
            <w:tcW w:w="0" w:type="auto"/>
          </w:tcPr>
          <w:p w14:paraId="0DD1D5A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5.072e-08</w:t>
            </w:r>
          </w:p>
        </w:tc>
      </w:tr>
      <w:tr w:rsidR="004E12AE" w:rsidRPr="00001665" w14:paraId="4E7C835F" w14:textId="77777777" w:rsidTr="00422624">
        <w:trPr>
          <w:gridAfter w:val="2"/>
        </w:trPr>
        <w:tc>
          <w:tcPr>
            <w:tcW w:w="0" w:type="auto"/>
          </w:tcPr>
          <w:p w14:paraId="5D6DAC0B"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Residuals</w:t>
            </w:r>
          </w:p>
        </w:tc>
        <w:tc>
          <w:tcPr>
            <w:tcW w:w="0" w:type="auto"/>
          </w:tcPr>
          <w:p w14:paraId="536E066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149</w:t>
            </w:r>
          </w:p>
        </w:tc>
        <w:tc>
          <w:tcPr>
            <w:tcW w:w="0" w:type="auto"/>
          </w:tcPr>
          <w:p w14:paraId="3EF8602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6427</w:t>
            </w:r>
          </w:p>
        </w:tc>
        <w:tc>
          <w:tcPr>
            <w:tcW w:w="0" w:type="auto"/>
          </w:tcPr>
          <w:p w14:paraId="598E987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43.13</w:t>
            </w:r>
          </w:p>
        </w:tc>
      </w:tr>
    </w:tbl>
    <w:p w14:paraId="6791BA8C" w14:textId="77777777" w:rsidR="004E12AE" w:rsidRPr="00001665" w:rsidRDefault="004E12AE">
      <w:pPr>
        <w:rPr>
          <w:rFonts w:ascii="Times New Roman" w:hAnsi="Times New Roman" w:cs="Times New Roman"/>
          <w:sz w:val="22"/>
          <w:szCs w:val="22"/>
        </w:rPr>
      </w:pPr>
      <w:r w:rsidRPr="00001665">
        <w:rPr>
          <w:rFonts w:ascii="Times New Roman" w:hAnsi="Times New Roman" w:cs="Times New Roman"/>
          <w:sz w:val="22"/>
          <w:szCs w:val="22"/>
        </w:rPr>
        <w:br w:type="page"/>
      </w:r>
    </w:p>
    <w:p w14:paraId="38BFC03A" w14:textId="77777777" w:rsidR="004E12AE" w:rsidRPr="00001665" w:rsidRDefault="004E12AE" w:rsidP="004E12AE">
      <w:pPr>
        <w:rPr>
          <w:rFonts w:ascii="Times New Roman" w:hAnsi="Times New Roman" w:cs="Times New Roman"/>
        </w:rPr>
      </w:pPr>
      <w:r w:rsidRPr="00001665">
        <w:rPr>
          <w:rFonts w:ascii="Times New Roman" w:hAnsi="Times New Roman" w:cs="Times New Roman"/>
          <w:b/>
        </w:rPr>
        <w:lastRenderedPageBreak/>
        <w:t>Table A5.</w:t>
      </w:r>
      <w:r w:rsidRPr="00001665">
        <w:rPr>
          <w:rFonts w:ascii="Times New Roman" w:hAnsi="Times New Roman" w:cs="Times New Roman"/>
        </w:rPr>
        <w:t xml:space="preserve"> Results of Tukey HSD test of differences in plot density among sites.</w:t>
      </w:r>
    </w:p>
    <w:p w14:paraId="3DC7E598" w14:textId="77777777" w:rsidR="004E12AE" w:rsidRPr="00001665" w:rsidRDefault="004E12AE">
      <w:pPr>
        <w:rPr>
          <w:rFonts w:ascii="Times New Roman" w:eastAsiaTheme="minorHAnsi" w:hAnsi="Times New Roman" w:cs="Times New Roman"/>
          <w:b/>
          <w:bCs/>
          <w:sz w:val="22"/>
          <w:szCs w:val="22"/>
        </w:rPr>
      </w:pPr>
    </w:p>
    <w:tbl>
      <w:tblPr>
        <w:tblW w:w="0" w:type="auto"/>
        <w:tblLook w:val="04A0" w:firstRow="1" w:lastRow="0" w:firstColumn="1" w:lastColumn="0" w:noHBand="0" w:noVBand="1"/>
      </w:tblPr>
      <w:tblGrid>
        <w:gridCol w:w="2844"/>
        <w:gridCol w:w="2189"/>
        <w:gridCol w:w="916"/>
        <w:gridCol w:w="956"/>
        <w:gridCol w:w="1416"/>
      </w:tblGrid>
      <w:tr w:rsidR="004E12AE" w:rsidRPr="00001665" w14:paraId="3EB1A710" w14:textId="77777777" w:rsidTr="00422624">
        <w:tc>
          <w:tcPr>
            <w:tcW w:w="0" w:type="auto"/>
            <w:tcBorders>
              <w:bottom w:val="single" w:sz="0" w:space="0" w:color="auto"/>
            </w:tcBorders>
            <w:vAlign w:val="bottom"/>
          </w:tcPr>
          <w:p w14:paraId="61F072E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Comparison</w:t>
            </w:r>
          </w:p>
        </w:tc>
        <w:tc>
          <w:tcPr>
            <w:tcW w:w="0" w:type="auto"/>
            <w:tcBorders>
              <w:bottom w:val="single" w:sz="0" w:space="0" w:color="auto"/>
            </w:tcBorders>
            <w:vAlign w:val="bottom"/>
          </w:tcPr>
          <w:p w14:paraId="60751D4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Difference in Means</w:t>
            </w:r>
          </w:p>
        </w:tc>
        <w:tc>
          <w:tcPr>
            <w:tcW w:w="0" w:type="auto"/>
            <w:tcBorders>
              <w:bottom w:val="single" w:sz="0" w:space="0" w:color="auto"/>
            </w:tcBorders>
            <w:vAlign w:val="bottom"/>
          </w:tcPr>
          <w:p w14:paraId="07EFFA78" w14:textId="77777777" w:rsidR="004E12AE" w:rsidRPr="00001665" w:rsidRDefault="004E12AE" w:rsidP="00422624">
            <w:pPr>
              <w:rPr>
                <w:rFonts w:ascii="Times New Roman" w:hAnsi="Times New Roman" w:cs="Times New Roman"/>
              </w:rPr>
            </w:pPr>
            <w:proofErr w:type="spellStart"/>
            <w:r w:rsidRPr="00001665">
              <w:rPr>
                <w:rFonts w:ascii="Times New Roman" w:hAnsi="Times New Roman" w:cs="Times New Roman"/>
              </w:rPr>
              <w:t>Lwr</w:t>
            </w:r>
            <w:proofErr w:type="spellEnd"/>
            <w:r w:rsidRPr="00001665">
              <w:rPr>
                <w:rFonts w:ascii="Times New Roman" w:hAnsi="Times New Roman" w:cs="Times New Roman"/>
              </w:rPr>
              <w:t xml:space="preserve"> CI</w:t>
            </w:r>
          </w:p>
        </w:tc>
        <w:tc>
          <w:tcPr>
            <w:tcW w:w="0" w:type="auto"/>
            <w:tcBorders>
              <w:bottom w:val="single" w:sz="0" w:space="0" w:color="auto"/>
            </w:tcBorders>
            <w:vAlign w:val="bottom"/>
          </w:tcPr>
          <w:p w14:paraId="1C687562" w14:textId="77777777" w:rsidR="004E12AE" w:rsidRPr="00001665" w:rsidRDefault="004E12AE" w:rsidP="00422624">
            <w:pPr>
              <w:rPr>
                <w:rFonts w:ascii="Times New Roman" w:hAnsi="Times New Roman" w:cs="Times New Roman"/>
              </w:rPr>
            </w:pPr>
            <w:proofErr w:type="spellStart"/>
            <w:r w:rsidRPr="00001665">
              <w:rPr>
                <w:rFonts w:ascii="Times New Roman" w:hAnsi="Times New Roman" w:cs="Times New Roman"/>
              </w:rPr>
              <w:t>Upr</w:t>
            </w:r>
            <w:proofErr w:type="spellEnd"/>
            <w:r w:rsidRPr="00001665">
              <w:rPr>
                <w:rFonts w:ascii="Times New Roman" w:hAnsi="Times New Roman" w:cs="Times New Roman"/>
              </w:rPr>
              <w:t xml:space="preserve"> CI</w:t>
            </w:r>
          </w:p>
        </w:tc>
        <w:tc>
          <w:tcPr>
            <w:tcW w:w="0" w:type="auto"/>
            <w:tcBorders>
              <w:bottom w:val="single" w:sz="0" w:space="0" w:color="auto"/>
            </w:tcBorders>
            <w:vAlign w:val="bottom"/>
          </w:tcPr>
          <w:p w14:paraId="6E6BF562"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p adj</w:t>
            </w:r>
          </w:p>
        </w:tc>
      </w:tr>
      <w:tr w:rsidR="004E12AE" w:rsidRPr="00001665" w14:paraId="75B75B30" w14:textId="77777777" w:rsidTr="00422624">
        <w:tc>
          <w:tcPr>
            <w:tcW w:w="0" w:type="auto"/>
          </w:tcPr>
          <w:p w14:paraId="4062F165"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TOFA-EFF</w:t>
            </w:r>
          </w:p>
        </w:tc>
        <w:tc>
          <w:tcPr>
            <w:tcW w:w="0" w:type="auto"/>
          </w:tcPr>
          <w:p w14:paraId="2ED38EB4"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-5.386</w:t>
            </w:r>
          </w:p>
        </w:tc>
        <w:tc>
          <w:tcPr>
            <w:tcW w:w="0" w:type="auto"/>
          </w:tcPr>
          <w:p w14:paraId="05164F2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-10.33</w:t>
            </w:r>
          </w:p>
        </w:tc>
        <w:tc>
          <w:tcPr>
            <w:tcW w:w="0" w:type="auto"/>
          </w:tcPr>
          <w:p w14:paraId="43E77B1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-0.4464</w:t>
            </w:r>
          </w:p>
        </w:tc>
        <w:tc>
          <w:tcPr>
            <w:tcW w:w="0" w:type="auto"/>
          </w:tcPr>
          <w:p w14:paraId="226AC94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0.02389 *</w:t>
            </w:r>
          </w:p>
        </w:tc>
      </w:tr>
      <w:tr w:rsidR="004E12AE" w:rsidRPr="00001665" w14:paraId="552AA069" w14:textId="77777777" w:rsidTr="00422624">
        <w:tc>
          <w:tcPr>
            <w:tcW w:w="0" w:type="auto"/>
          </w:tcPr>
          <w:p w14:paraId="16323075"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WFF-EFF</w:t>
            </w:r>
          </w:p>
        </w:tc>
        <w:tc>
          <w:tcPr>
            <w:tcW w:w="0" w:type="auto"/>
          </w:tcPr>
          <w:p w14:paraId="1E79C143"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1.767</w:t>
            </w:r>
          </w:p>
        </w:tc>
        <w:tc>
          <w:tcPr>
            <w:tcW w:w="0" w:type="auto"/>
          </w:tcPr>
          <w:p w14:paraId="3FF7E921"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-3.267</w:t>
            </w:r>
          </w:p>
        </w:tc>
        <w:tc>
          <w:tcPr>
            <w:tcW w:w="0" w:type="auto"/>
          </w:tcPr>
          <w:p w14:paraId="24B75CE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6.801</w:t>
            </w:r>
          </w:p>
        </w:tc>
        <w:tc>
          <w:tcPr>
            <w:tcW w:w="0" w:type="auto"/>
          </w:tcPr>
          <w:p w14:paraId="2973A91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0.9129</w:t>
            </w:r>
          </w:p>
        </w:tc>
      </w:tr>
      <w:tr w:rsidR="004E12AE" w:rsidRPr="00001665" w14:paraId="61C8D3AE" w14:textId="77777777" w:rsidTr="00422624">
        <w:tc>
          <w:tcPr>
            <w:tcW w:w="0" w:type="auto"/>
          </w:tcPr>
          <w:p w14:paraId="5F58B9CE"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Caleb Smith-EFF</w:t>
            </w:r>
          </w:p>
        </w:tc>
        <w:tc>
          <w:tcPr>
            <w:tcW w:w="0" w:type="auto"/>
          </w:tcPr>
          <w:p w14:paraId="69DCEF9F"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-0.7857</w:t>
            </w:r>
          </w:p>
        </w:tc>
        <w:tc>
          <w:tcPr>
            <w:tcW w:w="0" w:type="auto"/>
          </w:tcPr>
          <w:p w14:paraId="5BE1942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-5.725</w:t>
            </w:r>
          </w:p>
        </w:tc>
        <w:tc>
          <w:tcPr>
            <w:tcW w:w="0" w:type="auto"/>
          </w:tcPr>
          <w:p w14:paraId="77FDA3D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4.154</w:t>
            </w:r>
          </w:p>
        </w:tc>
        <w:tc>
          <w:tcPr>
            <w:tcW w:w="0" w:type="auto"/>
          </w:tcPr>
          <w:p w14:paraId="58842D4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0.9974</w:t>
            </w:r>
          </w:p>
        </w:tc>
      </w:tr>
      <w:tr w:rsidR="004E12AE" w:rsidRPr="00001665" w14:paraId="3C40D877" w14:textId="77777777" w:rsidTr="00422624">
        <w:tc>
          <w:tcPr>
            <w:tcW w:w="0" w:type="auto"/>
          </w:tcPr>
          <w:p w14:paraId="706D9579"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Sib-EFF</w:t>
            </w:r>
          </w:p>
        </w:tc>
        <w:tc>
          <w:tcPr>
            <w:tcW w:w="0" w:type="auto"/>
          </w:tcPr>
          <w:p w14:paraId="370C25F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-8.336</w:t>
            </w:r>
          </w:p>
        </w:tc>
        <w:tc>
          <w:tcPr>
            <w:tcW w:w="0" w:type="auto"/>
          </w:tcPr>
          <w:p w14:paraId="68184014"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-13.28</w:t>
            </w:r>
          </w:p>
        </w:tc>
        <w:tc>
          <w:tcPr>
            <w:tcW w:w="0" w:type="auto"/>
          </w:tcPr>
          <w:p w14:paraId="055F1B9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-3.396</w:t>
            </w:r>
          </w:p>
        </w:tc>
        <w:tc>
          <w:tcPr>
            <w:tcW w:w="0" w:type="auto"/>
          </w:tcPr>
          <w:p w14:paraId="2CB1CE3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4.067e-05 *</w:t>
            </w:r>
          </w:p>
        </w:tc>
      </w:tr>
      <w:tr w:rsidR="004E12AE" w:rsidRPr="00001665" w14:paraId="2F6AB57A" w14:textId="77777777" w:rsidTr="00422624">
        <w:tc>
          <w:tcPr>
            <w:tcW w:w="0" w:type="auto"/>
          </w:tcPr>
          <w:p w14:paraId="1EBD27D2"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 xml:space="preserve">SBU </w:t>
            </w:r>
            <w:proofErr w:type="spellStart"/>
            <w:r w:rsidRPr="00001665">
              <w:rPr>
                <w:rFonts w:ascii="Times New Roman" w:hAnsi="Times New Roman" w:cs="Times New Roman"/>
                <w:b/>
              </w:rPr>
              <w:t>SouthP</w:t>
            </w:r>
            <w:proofErr w:type="spellEnd"/>
            <w:r w:rsidRPr="00001665">
              <w:rPr>
                <w:rFonts w:ascii="Times New Roman" w:hAnsi="Times New Roman" w:cs="Times New Roman"/>
                <w:b/>
              </w:rPr>
              <w:t>-EFF</w:t>
            </w:r>
          </w:p>
        </w:tc>
        <w:tc>
          <w:tcPr>
            <w:tcW w:w="0" w:type="auto"/>
          </w:tcPr>
          <w:p w14:paraId="59AD6DE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-7.436</w:t>
            </w:r>
          </w:p>
        </w:tc>
        <w:tc>
          <w:tcPr>
            <w:tcW w:w="0" w:type="auto"/>
          </w:tcPr>
          <w:p w14:paraId="6D5EA6E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-12.38</w:t>
            </w:r>
          </w:p>
        </w:tc>
        <w:tc>
          <w:tcPr>
            <w:tcW w:w="0" w:type="auto"/>
          </w:tcPr>
          <w:p w14:paraId="633630F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-2.496</w:t>
            </w:r>
          </w:p>
        </w:tc>
        <w:tc>
          <w:tcPr>
            <w:tcW w:w="0" w:type="auto"/>
          </w:tcPr>
          <w:p w14:paraId="3101DC3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0.0003621 *</w:t>
            </w:r>
          </w:p>
        </w:tc>
      </w:tr>
      <w:tr w:rsidR="004E12AE" w:rsidRPr="00001665" w14:paraId="3591B60C" w14:textId="77777777" w:rsidTr="00422624">
        <w:tc>
          <w:tcPr>
            <w:tcW w:w="0" w:type="auto"/>
          </w:tcPr>
          <w:p w14:paraId="2BC0CE55"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WFF-TOFA</w:t>
            </w:r>
          </w:p>
        </w:tc>
        <w:tc>
          <w:tcPr>
            <w:tcW w:w="0" w:type="auto"/>
          </w:tcPr>
          <w:p w14:paraId="1EB8518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7.153</w:t>
            </w:r>
          </w:p>
        </w:tc>
        <w:tc>
          <w:tcPr>
            <w:tcW w:w="0" w:type="auto"/>
          </w:tcPr>
          <w:p w14:paraId="201C2F7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1.078</w:t>
            </w:r>
          </w:p>
        </w:tc>
        <w:tc>
          <w:tcPr>
            <w:tcW w:w="0" w:type="auto"/>
          </w:tcPr>
          <w:p w14:paraId="74559B0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13.23</w:t>
            </w:r>
          </w:p>
        </w:tc>
        <w:tc>
          <w:tcPr>
            <w:tcW w:w="0" w:type="auto"/>
          </w:tcPr>
          <w:p w14:paraId="1329619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0.011 *</w:t>
            </w:r>
          </w:p>
        </w:tc>
      </w:tr>
      <w:tr w:rsidR="004E12AE" w:rsidRPr="00001665" w14:paraId="0000153C" w14:textId="77777777" w:rsidTr="00422624">
        <w:tc>
          <w:tcPr>
            <w:tcW w:w="0" w:type="auto"/>
          </w:tcPr>
          <w:p w14:paraId="3201BC2F"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Caleb Smith-TOFA</w:t>
            </w:r>
          </w:p>
        </w:tc>
        <w:tc>
          <w:tcPr>
            <w:tcW w:w="0" w:type="auto"/>
          </w:tcPr>
          <w:p w14:paraId="079D180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4.6</w:t>
            </w:r>
          </w:p>
        </w:tc>
        <w:tc>
          <w:tcPr>
            <w:tcW w:w="0" w:type="auto"/>
          </w:tcPr>
          <w:p w14:paraId="30AFFD9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-1.396</w:t>
            </w:r>
          </w:p>
        </w:tc>
        <w:tc>
          <w:tcPr>
            <w:tcW w:w="0" w:type="auto"/>
          </w:tcPr>
          <w:p w14:paraId="6AA162E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10.6</w:t>
            </w:r>
          </w:p>
        </w:tc>
        <w:tc>
          <w:tcPr>
            <w:tcW w:w="0" w:type="auto"/>
          </w:tcPr>
          <w:p w14:paraId="4C5BFCD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0.2372</w:t>
            </w:r>
          </w:p>
        </w:tc>
      </w:tr>
      <w:tr w:rsidR="004E12AE" w:rsidRPr="00001665" w14:paraId="0ABCB016" w14:textId="77777777" w:rsidTr="00422624">
        <w:tc>
          <w:tcPr>
            <w:tcW w:w="0" w:type="auto"/>
          </w:tcPr>
          <w:p w14:paraId="1E3B50B4"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Sib-TOFA</w:t>
            </w:r>
          </w:p>
        </w:tc>
        <w:tc>
          <w:tcPr>
            <w:tcW w:w="0" w:type="auto"/>
          </w:tcPr>
          <w:p w14:paraId="6493BBD1"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-2.95</w:t>
            </w:r>
          </w:p>
        </w:tc>
        <w:tc>
          <w:tcPr>
            <w:tcW w:w="0" w:type="auto"/>
          </w:tcPr>
          <w:p w14:paraId="129931E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-8.946</w:t>
            </w:r>
          </w:p>
        </w:tc>
        <w:tc>
          <w:tcPr>
            <w:tcW w:w="0" w:type="auto"/>
          </w:tcPr>
          <w:p w14:paraId="1A1CDAE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3.046</w:t>
            </w:r>
          </w:p>
        </w:tc>
        <w:tc>
          <w:tcPr>
            <w:tcW w:w="0" w:type="auto"/>
          </w:tcPr>
          <w:p w14:paraId="600714F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0.7146</w:t>
            </w:r>
          </w:p>
        </w:tc>
      </w:tr>
      <w:tr w:rsidR="004E12AE" w:rsidRPr="00001665" w14:paraId="507E9548" w14:textId="77777777" w:rsidTr="00422624">
        <w:tc>
          <w:tcPr>
            <w:tcW w:w="0" w:type="auto"/>
          </w:tcPr>
          <w:p w14:paraId="03BBF9BD"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 xml:space="preserve">SBU </w:t>
            </w:r>
            <w:proofErr w:type="spellStart"/>
            <w:r w:rsidRPr="00001665">
              <w:rPr>
                <w:rFonts w:ascii="Times New Roman" w:hAnsi="Times New Roman" w:cs="Times New Roman"/>
                <w:b/>
              </w:rPr>
              <w:t>SouthP</w:t>
            </w:r>
            <w:proofErr w:type="spellEnd"/>
            <w:r w:rsidRPr="00001665">
              <w:rPr>
                <w:rFonts w:ascii="Times New Roman" w:hAnsi="Times New Roman" w:cs="Times New Roman"/>
                <w:b/>
              </w:rPr>
              <w:t>-TOFA</w:t>
            </w:r>
          </w:p>
        </w:tc>
        <w:tc>
          <w:tcPr>
            <w:tcW w:w="0" w:type="auto"/>
          </w:tcPr>
          <w:p w14:paraId="5D686E8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-2.05</w:t>
            </w:r>
          </w:p>
        </w:tc>
        <w:tc>
          <w:tcPr>
            <w:tcW w:w="0" w:type="auto"/>
          </w:tcPr>
          <w:p w14:paraId="0A65D51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-8.046</w:t>
            </w:r>
          </w:p>
        </w:tc>
        <w:tc>
          <w:tcPr>
            <w:tcW w:w="0" w:type="auto"/>
          </w:tcPr>
          <w:p w14:paraId="7FAD94B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3.946</w:t>
            </w:r>
          </w:p>
        </w:tc>
        <w:tc>
          <w:tcPr>
            <w:tcW w:w="0" w:type="auto"/>
          </w:tcPr>
          <w:p w14:paraId="412F593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0.9214</w:t>
            </w:r>
          </w:p>
        </w:tc>
      </w:tr>
      <w:tr w:rsidR="004E12AE" w:rsidRPr="00001665" w14:paraId="41759C29" w14:textId="77777777" w:rsidTr="00422624">
        <w:tc>
          <w:tcPr>
            <w:tcW w:w="0" w:type="auto"/>
          </w:tcPr>
          <w:p w14:paraId="2331C021"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Caleb Smith-WFF</w:t>
            </w:r>
          </w:p>
        </w:tc>
        <w:tc>
          <w:tcPr>
            <w:tcW w:w="0" w:type="auto"/>
          </w:tcPr>
          <w:p w14:paraId="46A464B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-2.553</w:t>
            </w:r>
          </w:p>
        </w:tc>
        <w:tc>
          <w:tcPr>
            <w:tcW w:w="0" w:type="auto"/>
          </w:tcPr>
          <w:p w14:paraId="2BB89932"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-8.627</w:t>
            </w:r>
          </w:p>
        </w:tc>
        <w:tc>
          <w:tcPr>
            <w:tcW w:w="0" w:type="auto"/>
          </w:tcPr>
          <w:p w14:paraId="63D9EF6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3.522</w:t>
            </w:r>
          </w:p>
        </w:tc>
        <w:tc>
          <w:tcPr>
            <w:tcW w:w="0" w:type="auto"/>
          </w:tcPr>
          <w:p w14:paraId="3AC20CE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0.8298</w:t>
            </w:r>
          </w:p>
        </w:tc>
      </w:tr>
      <w:tr w:rsidR="004E12AE" w:rsidRPr="00001665" w14:paraId="2A076396" w14:textId="77777777" w:rsidTr="00422624">
        <w:tc>
          <w:tcPr>
            <w:tcW w:w="0" w:type="auto"/>
          </w:tcPr>
          <w:p w14:paraId="57F4AB1B"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Sib-WFF</w:t>
            </w:r>
          </w:p>
        </w:tc>
        <w:tc>
          <w:tcPr>
            <w:tcW w:w="0" w:type="auto"/>
          </w:tcPr>
          <w:p w14:paraId="60551F52"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-10.1</w:t>
            </w:r>
          </w:p>
        </w:tc>
        <w:tc>
          <w:tcPr>
            <w:tcW w:w="0" w:type="auto"/>
          </w:tcPr>
          <w:p w14:paraId="3C9F77F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-16.18</w:t>
            </w:r>
          </w:p>
        </w:tc>
        <w:tc>
          <w:tcPr>
            <w:tcW w:w="0" w:type="auto"/>
          </w:tcPr>
          <w:p w14:paraId="4CC9024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-4.028</w:t>
            </w:r>
          </w:p>
        </w:tc>
        <w:tc>
          <w:tcPr>
            <w:tcW w:w="0" w:type="auto"/>
          </w:tcPr>
          <w:p w14:paraId="56698B0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5.516e-05 *</w:t>
            </w:r>
          </w:p>
        </w:tc>
      </w:tr>
      <w:tr w:rsidR="004E12AE" w:rsidRPr="00001665" w14:paraId="09A2539D" w14:textId="77777777" w:rsidTr="00422624">
        <w:tc>
          <w:tcPr>
            <w:tcW w:w="0" w:type="auto"/>
          </w:tcPr>
          <w:p w14:paraId="78843560"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 xml:space="preserve">SBU </w:t>
            </w:r>
            <w:proofErr w:type="spellStart"/>
            <w:r w:rsidRPr="00001665">
              <w:rPr>
                <w:rFonts w:ascii="Times New Roman" w:hAnsi="Times New Roman" w:cs="Times New Roman"/>
                <w:b/>
              </w:rPr>
              <w:t>SouthP</w:t>
            </w:r>
            <w:proofErr w:type="spellEnd"/>
            <w:r w:rsidRPr="00001665">
              <w:rPr>
                <w:rFonts w:ascii="Times New Roman" w:hAnsi="Times New Roman" w:cs="Times New Roman"/>
                <w:b/>
              </w:rPr>
              <w:t>-WFF</w:t>
            </w:r>
          </w:p>
        </w:tc>
        <w:tc>
          <w:tcPr>
            <w:tcW w:w="0" w:type="auto"/>
          </w:tcPr>
          <w:p w14:paraId="03009373"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-9.203</w:t>
            </w:r>
          </w:p>
        </w:tc>
        <w:tc>
          <w:tcPr>
            <w:tcW w:w="0" w:type="auto"/>
          </w:tcPr>
          <w:p w14:paraId="482541B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-15.28</w:t>
            </w:r>
          </w:p>
        </w:tc>
        <w:tc>
          <w:tcPr>
            <w:tcW w:w="0" w:type="auto"/>
          </w:tcPr>
          <w:p w14:paraId="585730B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-3.128</w:t>
            </w:r>
          </w:p>
        </w:tc>
        <w:tc>
          <w:tcPr>
            <w:tcW w:w="0" w:type="auto"/>
          </w:tcPr>
          <w:p w14:paraId="23F503DF"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0.0003244 *</w:t>
            </w:r>
          </w:p>
        </w:tc>
      </w:tr>
      <w:tr w:rsidR="004E12AE" w:rsidRPr="00001665" w14:paraId="14A68F8C" w14:textId="77777777" w:rsidTr="00422624">
        <w:tc>
          <w:tcPr>
            <w:tcW w:w="0" w:type="auto"/>
          </w:tcPr>
          <w:p w14:paraId="336E5A18"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Sib-Caleb Smith</w:t>
            </w:r>
          </w:p>
        </w:tc>
        <w:tc>
          <w:tcPr>
            <w:tcW w:w="0" w:type="auto"/>
          </w:tcPr>
          <w:p w14:paraId="2B831D11"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-7.55</w:t>
            </w:r>
          </w:p>
        </w:tc>
        <w:tc>
          <w:tcPr>
            <w:tcW w:w="0" w:type="auto"/>
          </w:tcPr>
          <w:p w14:paraId="5FFEE08D"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-13.55</w:t>
            </w:r>
          </w:p>
        </w:tc>
        <w:tc>
          <w:tcPr>
            <w:tcW w:w="0" w:type="auto"/>
          </w:tcPr>
          <w:p w14:paraId="4FF9771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-1.554</w:t>
            </w:r>
          </w:p>
        </w:tc>
        <w:tc>
          <w:tcPr>
            <w:tcW w:w="0" w:type="auto"/>
          </w:tcPr>
          <w:p w14:paraId="305A561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0.005039 *</w:t>
            </w:r>
          </w:p>
        </w:tc>
      </w:tr>
      <w:tr w:rsidR="004E12AE" w:rsidRPr="00001665" w14:paraId="4EFA4206" w14:textId="77777777" w:rsidTr="00422624">
        <w:tc>
          <w:tcPr>
            <w:tcW w:w="0" w:type="auto"/>
          </w:tcPr>
          <w:p w14:paraId="54DDAEBF"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 xml:space="preserve">SBU </w:t>
            </w:r>
            <w:proofErr w:type="spellStart"/>
            <w:r w:rsidRPr="00001665">
              <w:rPr>
                <w:rFonts w:ascii="Times New Roman" w:hAnsi="Times New Roman" w:cs="Times New Roman"/>
                <w:b/>
              </w:rPr>
              <w:t>SouthP</w:t>
            </w:r>
            <w:proofErr w:type="spellEnd"/>
            <w:r w:rsidRPr="00001665">
              <w:rPr>
                <w:rFonts w:ascii="Times New Roman" w:hAnsi="Times New Roman" w:cs="Times New Roman"/>
                <w:b/>
              </w:rPr>
              <w:t>-Caleb Smith</w:t>
            </w:r>
          </w:p>
        </w:tc>
        <w:tc>
          <w:tcPr>
            <w:tcW w:w="0" w:type="auto"/>
          </w:tcPr>
          <w:p w14:paraId="5785BAC3"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-6.65</w:t>
            </w:r>
          </w:p>
        </w:tc>
        <w:tc>
          <w:tcPr>
            <w:tcW w:w="0" w:type="auto"/>
          </w:tcPr>
          <w:p w14:paraId="405AC1D4"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-12.65</w:t>
            </w:r>
          </w:p>
        </w:tc>
        <w:tc>
          <w:tcPr>
            <w:tcW w:w="0" w:type="auto"/>
          </w:tcPr>
          <w:p w14:paraId="74CAA692"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-0.6539</w:t>
            </w:r>
          </w:p>
        </w:tc>
        <w:tc>
          <w:tcPr>
            <w:tcW w:w="0" w:type="auto"/>
          </w:tcPr>
          <w:p w14:paraId="1D6536F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0.02033 *</w:t>
            </w:r>
          </w:p>
        </w:tc>
      </w:tr>
      <w:tr w:rsidR="004E12AE" w:rsidRPr="00001665" w14:paraId="24DBFCFA" w14:textId="77777777" w:rsidTr="00422624">
        <w:tc>
          <w:tcPr>
            <w:tcW w:w="0" w:type="auto"/>
          </w:tcPr>
          <w:p w14:paraId="71C3C508"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 xml:space="preserve">SBU </w:t>
            </w:r>
            <w:proofErr w:type="spellStart"/>
            <w:r w:rsidRPr="00001665">
              <w:rPr>
                <w:rFonts w:ascii="Times New Roman" w:hAnsi="Times New Roman" w:cs="Times New Roman"/>
                <w:b/>
              </w:rPr>
              <w:t>SouthP</w:t>
            </w:r>
            <w:proofErr w:type="spellEnd"/>
            <w:r w:rsidRPr="00001665">
              <w:rPr>
                <w:rFonts w:ascii="Times New Roman" w:hAnsi="Times New Roman" w:cs="Times New Roman"/>
                <w:b/>
              </w:rPr>
              <w:t>-SBU Sib</w:t>
            </w:r>
          </w:p>
        </w:tc>
        <w:tc>
          <w:tcPr>
            <w:tcW w:w="0" w:type="auto"/>
          </w:tcPr>
          <w:p w14:paraId="7E6AB07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w:t>
            </w:r>
          </w:p>
        </w:tc>
        <w:tc>
          <w:tcPr>
            <w:tcW w:w="0" w:type="auto"/>
          </w:tcPr>
          <w:p w14:paraId="5E0119CD"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-5.096</w:t>
            </w:r>
          </w:p>
        </w:tc>
        <w:tc>
          <w:tcPr>
            <w:tcW w:w="0" w:type="auto"/>
          </w:tcPr>
          <w:p w14:paraId="6B47B373"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6.896</w:t>
            </w:r>
          </w:p>
        </w:tc>
        <w:tc>
          <w:tcPr>
            <w:tcW w:w="0" w:type="auto"/>
          </w:tcPr>
          <w:p w14:paraId="38BC24C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0.998</w:t>
            </w:r>
          </w:p>
        </w:tc>
      </w:tr>
    </w:tbl>
    <w:p w14:paraId="40E61BEE" w14:textId="77777777" w:rsidR="004E12AE" w:rsidRPr="00001665" w:rsidRDefault="004E12AE">
      <w:pPr>
        <w:rPr>
          <w:rFonts w:ascii="Times New Roman" w:hAnsi="Times New Roman" w:cs="Times New Roman"/>
          <w:sz w:val="22"/>
          <w:szCs w:val="22"/>
        </w:rPr>
      </w:pPr>
      <w:r w:rsidRPr="00001665">
        <w:rPr>
          <w:rFonts w:ascii="Times New Roman" w:hAnsi="Times New Roman" w:cs="Times New Roman"/>
          <w:sz w:val="22"/>
          <w:szCs w:val="22"/>
        </w:rPr>
        <w:br w:type="page"/>
      </w:r>
    </w:p>
    <w:p w14:paraId="01401BAD" w14:textId="2A4A9C20" w:rsidR="004E12AE" w:rsidRPr="00001665" w:rsidRDefault="004E12AE" w:rsidP="004E12AE">
      <w:pPr>
        <w:rPr>
          <w:rFonts w:ascii="Times New Roman" w:hAnsi="Times New Roman" w:cs="Times New Roman"/>
        </w:rPr>
      </w:pPr>
      <w:r w:rsidRPr="00001665">
        <w:rPr>
          <w:rFonts w:ascii="Times New Roman" w:hAnsi="Times New Roman" w:cs="Times New Roman"/>
          <w:b/>
        </w:rPr>
        <w:lastRenderedPageBreak/>
        <w:t>Table A6.</w:t>
      </w:r>
      <w:r w:rsidRPr="00001665">
        <w:rPr>
          <w:rFonts w:ascii="Times New Roman" w:hAnsi="Times New Roman" w:cs="Times New Roman"/>
        </w:rPr>
        <w:t xml:space="preserve"> Summary statistics comparing Fruiting and Non-fruiting plant DAH values and the plot density values in which plants were observed.</w:t>
      </w:r>
    </w:p>
    <w:p w14:paraId="1B82187F" w14:textId="77777777" w:rsidR="004E12AE" w:rsidRPr="00001665" w:rsidRDefault="004E12AE">
      <w:pPr>
        <w:rPr>
          <w:rFonts w:ascii="Times New Roman" w:eastAsiaTheme="minorHAnsi" w:hAnsi="Times New Roman" w:cs="Times New Roman"/>
          <w:b/>
          <w:bCs/>
          <w:sz w:val="22"/>
          <w:szCs w:val="22"/>
        </w:rPr>
      </w:pPr>
    </w:p>
    <w:tbl>
      <w:tblPr>
        <w:tblW w:w="9306" w:type="dxa"/>
        <w:tblLayout w:type="fixed"/>
        <w:tblLook w:val="04A0" w:firstRow="1" w:lastRow="0" w:firstColumn="1" w:lastColumn="0" w:noHBand="0" w:noVBand="1"/>
      </w:tblPr>
      <w:tblGrid>
        <w:gridCol w:w="1818"/>
        <w:gridCol w:w="1620"/>
        <w:gridCol w:w="1467"/>
        <w:gridCol w:w="1467"/>
        <w:gridCol w:w="1467"/>
        <w:gridCol w:w="1467"/>
      </w:tblGrid>
      <w:tr w:rsidR="004E12AE" w:rsidRPr="00001665" w14:paraId="30390800" w14:textId="77777777" w:rsidTr="00422624">
        <w:tc>
          <w:tcPr>
            <w:tcW w:w="1818" w:type="dxa"/>
            <w:tcBorders>
              <w:bottom w:val="single" w:sz="0" w:space="0" w:color="auto"/>
            </w:tcBorders>
          </w:tcPr>
          <w:p w14:paraId="44A18E2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Site</w:t>
            </w:r>
          </w:p>
        </w:tc>
        <w:tc>
          <w:tcPr>
            <w:tcW w:w="1620" w:type="dxa"/>
            <w:tcBorders>
              <w:bottom w:val="single" w:sz="0" w:space="0" w:color="auto"/>
            </w:tcBorders>
          </w:tcPr>
          <w:p w14:paraId="04D65A0A" w14:textId="77777777" w:rsidR="004E12AE" w:rsidRPr="00001665" w:rsidRDefault="004E12AE" w:rsidP="00422624">
            <w:pPr>
              <w:ind w:left="-59"/>
              <w:jc w:val="center"/>
              <w:rPr>
                <w:rFonts w:ascii="Times New Roman" w:hAnsi="Times New Roman" w:cs="Times New Roman"/>
              </w:rPr>
            </w:pPr>
            <w:r w:rsidRPr="00001665">
              <w:rPr>
                <w:rFonts w:ascii="Times New Roman" w:hAnsi="Times New Roman" w:cs="Times New Roman"/>
              </w:rPr>
              <w:t>Fruiting Status</w:t>
            </w:r>
          </w:p>
        </w:tc>
        <w:tc>
          <w:tcPr>
            <w:tcW w:w="1467" w:type="dxa"/>
            <w:tcBorders>
              <w:bottom w:val="single" w:sz="0" w:space="0" w:color="auto"/>
            </w:tcBorders>
          </w:tcPr>
          <w:p w14:paraId="2E48E12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Mean Plot Dens</w:t>
            </w:r>
          </w:p>
        </w:tc>
        <w:tc>
          <w:tcPr>
            <w:tcW w:w="1467" w:type="dxa"/>
            <w:tcBorders>
              <w:bottom w:val="single" w:sz="0" w:space="0" w:color="auto"/>
            </w:tcBorders>
          </w:tcPr>
          <w:p w14:paraId="3CF1DBB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SD Plot Dens</w:t>
            </w:r>
          </w:p>
        </w:tc>
        <w:tc>
          <w:tcPr>
            <w:tcW w:w="1467" w:type="dxa"/>
            <w:tcBorders>
              <w:bottom w:val="single" w:sz="0" w:space="0" w:color="auto"/>
            </w:tcBorders>
          </w:tcPr>
          <w:p w14:paraId="25862FA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Mean Plant DAH</w:t>
            </w:r>
          </w:p>
        </w:tc>
        <w:tc>
          <w:tcPr>
            <w:tcW w:w="1467" w:type="dxa"/>
            <w:tcBorders>
              <w:bottom w:val="single" w:sz="0" w:space="0" w:color="auto"/>
            </w:tcBorders>
          </w:tcPr>
          <w:p w14:paraId="27DEFA67"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SD Plant DAH</w:t>
            </w:r>
          </w:p>
        </w:tc>
      </w:tr>
      <w:tr w:rsidR="004E12AE" w:rsidRPr="00001665" w14:paraId="464C2E95" w14:textId="77777777" w:rsidTr="00422624">
        <w:tc>
          <w:tcPr>
            <w:tcW w:w="1818" w:type="dxa"/>
          </w:tcPr>
          <w:p w14:paraId="16F4C5E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EFF</w:t>
            </w:r>
          </w:p>
        </w:tc>
        <w:tc>
          <w:tcPr>
            <w:tcW w:w="1620" w:type="dxa"/>
          </w:tcPr>
          <w:p w14:paraId="47585FC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245FCFC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12.42</w:t>
            </w:r>
          </w:p>
        </w:tc>
        <w:tc>
          <w:tcPr>
            <w:tcW w:w="1467" w:type="dxa"/>
          </w:tcPr>
          <w:p w14:paraId="0AB2E7C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6.656</w:t>
            </w:r>
          </w:p>
        </w:tc>
        <w:tc>
          <w:tcPr>
            <w:tcW w:w="1467" w:type="dxa"/>
          </w:tcPr>
          <w:p w14:paraId="0C717E2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1.866</w:t>
            </w:r>
          </w:p>
        </w:tc>
        <w:tc>
          <w:tcPr>
            <w:tcW w:w="1467" w:type="dxa"/>
          </w:tcPr>
          <w:p w14:paraId="790169F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0.9261</w:t>
            </w:r>
          </w:p>
        </w:tc>
      </w:tr>
      <w:tr w:rsidR="004E12AE" w:rsidRPr="00001665" w14:paraId="7BB1D094" w14:textId="77777777" w:rsidTr="00422624">
        <w:tc>
          <w:tcPr>
            <w:tcW w:w="1818" w:type="dxa"/>
          </w:tcPr>
          <w:p w14:paraId="73A3E6F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EFF</w:t>
            </w:r>
          </w:p>
        </w:tc>
        <w:tc>
          <w:tcPr>
            <w:tcW w:w="1620" w:type="dxa"/>
          </w:tcPr>
          <w:p w14:paraId="71E06D97"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49D92E5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12.01</w:t>
            </w:r>
          </w:p>
        </w:tc>
        <w:tc>
          <w:tcPr>
            <w:tcW w:w="1467" w:type="dxa"/>
          </w:tcPr>
          <w:p w14:paraId="2BD4B75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6.793</w:t>
            </w:r>
          </w:p>
        </w:tc>
        <w:tc>
          <w:tcPr>
            <w:tcW w:w="1467" w:type="dxa"/>
          </w:tcPr>
          <w:p w14:paraId="1A8B8E9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0.8742</w:t>
            </w:r>
          </w:p>
        </w:tc>
        <w:tc>
          <w:tcPr>
            <w:tcW w:w="1467" w:type="dxa"/>
          </w:tcPr>
          <w:p w14:paraId="76E9A02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0.3265</w:t>
            </w:r>
          </w:p>
        </w:tc>
      </w:tr>
      <w:tr w:rsidR="004E12AE" w:rsidRPr="00001665" w14:paraId="6F324A4E" w14:textId="77777777" w:rsidTr="00422624">
        <w:tc>
          <w:tcPr>
            <w:tcW w:w="1818" w:type="dxa"/>
          </w:tcPr>
          <w:p w14:paraId="6F9BCADA"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TOFA</w:t>
            </w:r>
          </w:p>
        </w:tc>
        <w:tc>
          <w:tcPr>
            <w:tcW w:w="1620" w:type="dxa"/>
          </w:tcPr>
          <w:p w14:paraId="46C20E9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1DB6D1BC"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3.737</w:t>
            </w:r>
          </w:p>
        </w:tc>
        <w:tc>
          <w:tcPr>
            <w:tcW w:w="1467" w:type="dxa"/>
          </w:tcPr>
          <w:p w14:paraId="0998DE1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3.397</w:t>
            </w:r>
          </w:p>
        </w:tc>
        <w:tc>
          <w:tcPr>
            <w:tcW w:w="1467" w:type="dxa"/>
          </w:tcPr>
          <w:p w14:paraId="488C9BBA"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2.745</w:t>
            </w:r>
          </w:p>
        </w:tc>
        <w:tc>
          <w:tcPr>
            <w:tcW w:w="1467" w:type="dxa"/>
          </w:tcPr>
          <w:p w14:paraId="553F0F1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1.639</w:t>
            </w:r>
          </w:p>
        </w:tc>
      </w:tr>
      <w:tr w:rsidR="004E12AE" w:rsidRPr="00001665" w14:paraId="49919B60" w14:textId="77777777" w:rsidTr="00422624">
        <w:tc>
          <w:tcPr>
            <w:tcW w:w="1818" w:type="dxa"/>
          </w:tcPr>
          <w:p w14:paraId="77597C9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TOFA</w:t>
            </w:r>
          </w:p>
        </w:tc>
        <w:tc>
          <w:tcPr>
            <w:tcW w:w="1620" w:type="dxa"/>
          </w:tcPr>
          <w:p w14:paraId="3F0D4FD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7CBD0B1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7.481</w:t>
            </w:r>
          </w:p>
        </w:tc>
        <w:tc>
          <w:tcPr>
            <w:tcW w:w="1467" w:type="dxa"/>
          </w:tcPr>
          <w:p w14:paraId="7B5ED08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4.975</w:t>
            </w:r>
          </w:p>
        </w:tc>
        <w:tc>
          <w:tcPr>
            <w:tcW w:w="1467" w:type="dxa"/>
          </w:tcPr>
          <w:p w14:paraId="7F7302B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0.8867</w:t>
            </w:r>
          </w:p>
        </w:tc>
        <w:tc>
          <w:tcPr>
            <w:tcW w:w="1467" w:type="dxa"/>
          </w:tcPr>
          <w:p w14:paraId="7A3B21E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0.4039</w:t>
            </w:r>
          </w:p>
        </w:tc>
      </w:tr>
      <w:tr w:rsidR="004E12AE" w:rsidRPr="00001665" w14:paraId="56EC0BDB" w14:textId="77777777" w:rsidTr="00422624">
        <w:tc>
          <w:tcPr>
            <w:tcW w:w="1818" w:type="dxa"/>
          </w:tcPr>
          <w:p w14:paraId="72028BB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WFF</w:t>
            </w:r>
          </w:p>
        </w:tc>
        <w:tc>
          <w:tcPr>
            <w:tcW w:w="1620" w:type="dxa"/>
          </w:tcPr>
          <w:p w14:paraId="66B6BD2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0B835AB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14.75</w:t>
            </w:r>
          </w:p>
        </w:tc>
        <w:tc>
          <w:tcPr>
            <w:tcW w:w="1467" w:type="dxa"/>
          </w:tcPr>
          <w:p w14:paraId="493BADEA"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7.864</w:t>
            </w:r>
          </w:p>
        </w:tc>
        <w:tc>
          <w:tcPr>
            <w:tcW w:w="1467" w:type="dxa"/>
          </w:tcPr>
          <w:p w14:paraId="118BD3E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2.557</w:t>
            </w:r>
          </w:p>
        </w:tc>
        <w:tc>
          <w:tcPr>
            <w:tcW w:w="1467" w:type="dxa"/>
          </w:tcPr>
          <w:p w14:paraId="3C4C51D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0.9288</w:t>
            </w:r>
          </w:p>
        </w:tc>
      </w:tr>
      <w:tr w:rsidR="004E12AE" w:rsidRPr="00001665" w14:paraId="41BC30BA" w14:textId="77777777" w:rsidTr="00422624">
        <w:tc>
          <w:tcPr>
            <w:tcW w:w="1818" w:type="dxa"/>
          </w:tcPr>
          <w:p w14:paraId="388FA23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WFF</w:t>
            </w:r>
          </w:p>
        </w:tc>
        <w:tc>
          <w:tcPr>
            <w:tcW w:w="1620" w:type="dxa"/>
          </w:tcPr>
          <w:p w14:paraId="794F8AD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7B8D8EE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18.41</w:t>
            </w:r>
          </w:p>
        </w:tc>
        <w:tc>
          <w:tcPr>
            <w:tcW w:w="1467" w:type="dxa"/>
          </w:tcPr>
          <w:p w14:paraId="00AF197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11.42</w:t>
            </w:r>
          </w:p>
        </w:tc>
        <w:tc>
          <w:tcPr>
            <w:tcW w:w="1467" w:type="dxa"/>
          </w:tcPr>
          <w:p w14:paraId="5871C2D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1.544</w:t>
            </w:r>
          </w:p>
        </w:tc>
        <w:tc>
          <w:tcPr>
            <w:tcW w:w="1467" w:type="dxa"/>
          </w:tcPr>
          <w:p w14:paraId="1F4C008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0.9823</w:t>
            </w:r>
          </w:p>
        </w:tc>
      </w:tr>
      <w:tr w:rsidR="004E12AE" w:rsidRPr="00001665" w14:paraId="6970CB18" w14:textId="77777777" w:rsidTr="00422624">
        <w:tc>
          <w:tcPr>
            <w:tcW w:w="1818" w:type="dxa"/>
          </w:tcPr>
          <w:p w14:paraId="6BA61D9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Caleb Smith</w:t>
            </w:r>
          </w:p>
        </w:tc>
        <w:tc>
          <w:tcPr>
            <w:tcW w:w="1620" w:type="dxa"/>
          </w:tcPr>
          <w:p w14:paraId="5EC9474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6ABF3A97"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12.7</w:t>
            </w:r>
          </w:p>
        </w:tc>
        <w:tc>
          <w:tcPr>
            <w:tcW w:w="1467" w:type="dxa"/>
          </w:tcPr>
          <w:p w14:paraId="4537929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11.27</w:t>
            </w:r>
          </w:p>
        </w:tc>
        <w:tc>
          <w:tcPr>
            <w:tcW w:w="1467" w:type="dxa"/>
          </w:tcPr>
          <w:p w14:paraId="0000702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2.152</w:t>
            </w:r>
          </w:p>
        </w:tc>
        <w:tc>
          <w:tcPr>
            <w:tcW w:w="1467" w:type="dxa"/>
          </w:tcPr>
          <w:p w14:paraId="2BDA1BF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0.7874</w:t>
            </w:r>
          </w:p>
        </w:tc>
      </w:tr>
      <w:tr w:rsidR="004E12AE" w:rsidRPr="00001665" w14:paraId="526B89C0" w14:textId="77777777" w:rsidTr="00422624">
        <w:tc>
          <w:tcPr>
            <w:tcW w:w="1818" w:type="dxa"/>
          </w:tcPr>
          <w:p w14:paraId="272C4DF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Caleb Smith</w:t>
            </w:r>
          </w:p>
        </w:tc>
        <w:tc>
          <w:tcPr>
            <w:tcW w:w="1620" w:type="dxa"/>
          </w:tcPr>
          <w:p w14:paraId="69B77B9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3F0DCDB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16.04</w:t>
            </w:r>
          </w:p>
        </w:tc>
        <w:tc>
          <w:tcPr>
            <w:tcW w:w="1467" w:type="dxa"/>
          </w:tcPr>
          <w:p w14:paraId="0F99A83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13.9</w:t>
            </w:r>
          </w:p>
        </w:tc>
        <w:tc>
          <w:tcPr>
            <w:tcW w:w="1467" w:type="dxa"/>
          </w:tcPr>
          <w:p w14:paraId="14D8264C"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0.9492</w:t>
            </w:r>
          </w:p>
        </w:tc>
        <w:tc>
          <w:tcPr>
            <w:tcW w:w="1467" w:type="dxa"/>
          </w:tcPr>
          <w:p w14:paraId="4341E7E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0.5428</w:t>
            </w:r>
          </w:p>
        </w:tc>
      </w:tr>
      <w:tr w:rsidR="004E12AE" w:rsidRPr="00001665" w14:paraId="34BAB1D4" w14:textId="77777777" w:rsidTr="00422624">
        <w:tc>
          <w:tcPr>
            <w:tcW w:w="1818" w:type="dxa"/>
          </w:tcPr>
          <w:p w14:paraId="029060F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 xml:space="preserve">SBU </w:t>
            </w:r>
            <w:proofErr w:type="spellStart"/>
            <w:r w:rsidRPr="00001665">
              <w:rPr>
                <w:rFonts w:ascii="Times New Roman" w:hAnsi="Times New Roman" w:cs="Times New Roman"/>
              </w:rPr>
              <w:t>SouthP</w:t>
            </w:r>
            <w:proofErr w:type="spellEnd"/>
          </w:p>
        </w:tc>
        <w:tc>
          <w:tcPr>
            <w:tcW w:w="1620" w:type="dxa"/>
          </w:tcPr>
          <w:p w14:paraId="77E5CCB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45EC27A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4</w:t>
            </w:r>
          </w:p>
        </w:tc>
        <w:tc>
          <w:tcPr>
            <w:tcW w:w="1467" w:type="dxa"/>
          </w:tcPr>
          <w:p w14:paraId="0FBB37D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1.291</w:t>
            </w:r>
          </w:p>
        </w:tc>
        <w:tc>
          <w:tcPr>
            <w:tcW w:w="1467" w:type="dxa"/>
          </w:tcPr>
          <w:p w14:paraId="1C59459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3.08</w:t>
            </w:r>
          </w:p>
        </w:tc>
        <w:tc>
          <w:tcPr>
            <w:tcW w:w="1467" w:type="dxa"/>
          </w:tcPr>
          <w:p w14:paraId="27CE69B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1.392</w:t>
            </w:r>
          </w:p>
        </w:tc>
      </w:tr>
      <w:tr w:rsidR="004E12AE" w:rsidRPr="00001665" w14:paraId="51C66C4B" w14:textId="77777777" w:rsidTr="00422624">
        <w:tc>
          <w:tcPr>
            <w:tcW w:w="1818" w:type="dxa"/>
          </w:tcPr>
          <w:p w14:paraId="7944E0C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 xml:space="preserve">SBU </w:t>
            </w:r>
            <w:proofErr w:type="spellStart"/>
            <w:r w:rsidRPr="00001665">
              <w:rPr>
                <w:rFonts w:ascii="Times New Roman" w:hAnsi="Times New Roman" w:cs="Times New Roman"/>
              </w:rPr>
              <w:t>SouthP</w:t>
            </w:r>
            <w:proofErr w:type="spellEnd"/>
          </w:p>
        </w:tc>
        <w:tc>
          <w:tcPr>
            <w:tcW w:w="1620" w:type="dxa"/>
          </w:tcPr>
          <w:p w14:paraId="626F955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6DC23327"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3.121</w:t>
            </w:r>
          </w:p>
        </w:tc>
        <w:tc>
          <w:tcPr>
            <w:tcW w:w="1467" w:type="dxa"/>
          </w:tcPr>
          <w:p w14:paraId="4E31509C"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1.386</w:t>
            </w:r>
          </w:p>
        </w:tc>
        <w:tc>
          <w:tcPr>
            <w:tcW w:w="1467" w:type="dxa"/>
          </w:tcPr>
          <w:p w14:paraId="54EE4AC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1.401</w:t>
            </w:r>
          </w:p>
        </w:tc>
        <w:tc>
          <w:tcPr>
            <w:tcW w:w="1467" w:type="dxa"/>
          </w:tcPr>
          <w:p w14:paraId="54B8D4B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1.1</w:t>
            </w:r>
          </w:p>
        </w:tc>
      </w:tr>
    </w:tbl>
    <w:p w14:paraId="691DD06D" w14:textId="02C8F2BA" w:rsidR="004E12AE" w:rsidRPr="00001665" w:rsidRDefault="004E12AE">
      <w:pPr>
        <w:rPr>
          <w:rFonts w:ascii="Times New Roman" w:hAnsi="Times New Roman" w:cs="Times New Roman"/>
          <w:sz w:val="22"/>
          <w:szCs w:val="22"/>
        </w:rPr>
      </w:pPr>
      <w:r w:rsidRPr="00001665">
        <w:rPr>
          <w:rFonts w:ascii="Times New Roman" w:hAnsi="Times New Roman" w:cs="Times New Roman"/>
          <w:sz w:val="22"/>
          <w:szCs w:val="22"/>
        </w:rPr>
        <w:br w:type="page"/>
      </w:r>
    </w:p>
    <w:p w14:paraId="041712A1" w14:textId="6B297DFC" w:rsidR="004363DA" w:rsidRPr="00001665" w:rsidRDefault="004363DA">
      <w:pPr>
        <w:rPr>
          <w:rFonts w:ascii="Times New Roman" w:hAnsi="Times New Roman" w:cs="Times New Roman"/>
        </w:rPr>
      </w:pPr>
      <w:r w:rsidRPr="00001665">
        <w:rPr>
          <w:rFonts w:ascii="Times New Roman" w:hAnsi="Times New Roman" w:cs="Times New Roman"/>
          <w:b/>
        </w:rPr>
        <w:lastRenderedPageBreak/>
        <w:t>Table A7.</w:t>
      </w:r>
      <w:r w:rsidRPr="00001665">
        <w:rPr>
          <w:rFonts w:ascii="Times New Roman" w:hAnsi="Times New Roman" w:cs="Times New Roman"/>
        </w:rPr>
        <w:t xml:space="preserve"> Low and high uncertainty bounds for additional parameters used in calculating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Cs/>
        </w:rPr>
        <w:t xml:space="preserve"> fecundity.</w:t>
      </w:r>
    </w:p>
    <w:p w14:paraId="18745F20" w14:textId="77777777" w:rsidR="004363DA" w:rsidRPr="00001665" w:rsidRDefault="004363DA">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3192"/>
        <w:gridCol w:w="3192"/>
        <w:gridCol w:w="3192"/>
      </w:tblGrid>
      <w:tr w:rsidR="004363DA" w:rsidRPr="00001665" w14:paraId="0350E74E" w14:textId="77777777" w:rsidTr="00614BF7">
        <w:tc>
          <w:tcPr>
            <w:tcW w:w="3192" w:type="dxa"/>
          </w:tcPr>
          <w:p w14:paraId="0F55C00E" w14:textId="77777777" w:rsidR="004363DA" w:rsidRPr="00001665" w:rsidRDefault="004363DA" w:rsidP="00614BF7">
            <w:pPr>
              <w:rPr>
                <w:rFonts w:ascii="Times New Roman" w:hAnsi="Times New Roman" w:cs="Times New Roman"/>
                <w:iCs/>
              </w:rPr>
            </w:pPr>
          </w:p>
        </w:tc>
        <w:tc>
          <w:tcPr>
            <w:tcW w:w="3192" w:type="dxa"/>
          </w:tcPr>
          <w:p w14:paraId="67B5927B"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Low</w:t>
            </w:r>
          </w:p>
        </w:tc>
        <w:tc>
          <w:tcPr>
            <w:tcW w:w="3192" w:type="dxa"/>
          </w:tcPr>
          <w:p w14:paraId="3BC157C5"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High</w:t>
            </w:r>
          </w:p>
        </w:tc>
      </w:tr>
      <w:tr w:rsidR="004363DA" w:rsidRPr="00001665" w14:paraId="146C86CF" w14:textId="77777777" w:rsidTr="00614BF7">
        <w:tc>
          <w:tcPr>
            <w:tcW w:w="3192" w:type="dxa"/>
          </w:tcPr>
          <w:p w14:paraId="51C63A6E"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Seeds per fruit</w:t>
            </w:r>
          </w:p>
        </w:tc>
        <w:tc>
          <w:tcPr>
            <w:tcW w:w="3192" w:type="dxa"/>
          </w:tcPr>
          <w:p w14:paraId="3CBC766A"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2</w:t>
            </w:r>
          </w:p>
        </w:tc>
        <w:tc>
          <w:tcPr>
            <w:tcW w:w="3192" w:type="dxa"/>
          </w:tcPr>
          <w:p w14:paraId="251792EE"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3</w:t>
            </w:r>
          </w:p>
        </w:tc>
      </w:tr>
      <w:tr w:rsidR="004363DA" w:rsidRPr="00001665" w14:paraId="0B8155AA" w14:textId="77777777" w:rsidTr="00614BF7">
        <w:tc>
          <w:tcPr>
            <w:tcW w:w="3192" w:type="dxa"/>
          </w:tcPr>
          <w:p w14:paraId="227C7E94"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Germination rate</w:t>
            </w:r>
          </w:p>
        </w:tc>
        <w:tc>
          <w:tcPr>
            <w:tcW w:w="3192" w:type="dxa"/>
          </w:tcPr>
          <w:p w14:paraId="1D10C344"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0.05</w:t>
            </w:r>
          </w:p>
        </w:tc>
        <w:tc>
          <w:tcPr>
            <w:tcW w:w="3192" w:type="dxa"/>
          </w:tcPr>
          <w:p w14:paraId="271FD6D4"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0.90</w:t>
            </w:r>
          </w:p>
        </w:tc>
      </w:tr>
      <w:tr w:rsidR="004363DA" w:rsidRPr="00001665" w14:paraId="25DF56F1" w14:textId="77777777" w:rsidTr="00614BF7">
        <w:tc>
          <w:tcPr>
            <w:tcW w:w="3192" w:type="dxa"/>
          </w:tcPr>
          <w:p w14:paraId="7BC01BA4"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Within season survival</w:t>
            </w:r>
          </w:p>
        </w:tc>
        <w:tc>
          <w:tcPr>
            <w:tcW w:w="3192" w:type="dxa"/>
          </w:tcPr>
          <w:p w14:paraId="13F16E53"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0.0177</w:t>
            </w:r>
          </w:p>
        </w:tc>
        <w:tc>
          <w:tcPr>
            <w:tcW w:w="3192" w:type="dxa"/>
          </w:tcPr>
          <w:p w14:paraId="3022107D" w14:textId="77777777" w:rsidR="004363DA" w:rsidRPr="00001665" w:rsidRDefault="004363DA" w:rsidP="00614BF7">
            <w:pPr>
              <w:ind w:left="720" w:hanging="720"/>
              <w:rPr>
                <w:rFonts w:ascii="Times New Roman" w:hAnsi="Times New Roman" w:cs="Times New Roman"/>
                <w:iCs/>
              </w:rPr>
            </w:pPr>
            <w:r w:rsidRPr="00001665">
              <w:rPr>
                <w:rFonts w:ascii="Times New Roman" w:hAnsi="Times New Roman" w:cs="Times New Roman"/>
                <w:iCs/>
              </w:rPr>
              <w:t>0.9311</w:t>
            </w:r>
          </w:p>
        </w:tc>
      </w:tr>
    </w:tbl>
    <w:p w14:paraId="62C3DF2E" w14:textId="77777777" w:rsidR="004363DA" w:rsidRPr="00001665" w:rsidRDefault="004363DA">
      <w:pPr>
        <w:rPr>
          <w:rFonts w:ascii="Times New Roman" w:eastAsiaTheme="minorHAnsi" w:hAnsi="Times New Roman" w:cs="Times New Roman"/>
          <w:b/>
          <w:bCs/>
          <w:sz w:val="22"/>
          <w:szCs w:val="22"/>
        </w:rPr>
      </w:pPr>
      <w:r w:rsidRPr="00001665">
        <w:rPr>
          <w:rFonts w:ascii="Times New Roman" w:hAnsi="Times New Roman" w:cs="Times New Roman"/>
          <w:sz w:val="22"/>
          <w:szCs w:val="22"/>
        </w:rPr>
        <w:br w:type="page"/>
      </w:r>
    </w:p>
    <w:p w14:paraId="088300A3" w14:textId="41CFFA58" w:rsidR="000B4524" w:rsidRPr="00001665" w:rsidRDefault="000B4524" w:rsidP="000B4524">
      <w:pPr>
        <w:pStyle w:val="Caption"/>
        <w:rPr>
          <w:rFonts w:cs="Times New Roman"/>
          <w:color w:val="auto"/>
          <w:sz w:val="22"/>
          <w:szCs w:val="22"/>
        </w:rPr>
      </w:pPr>
      <w:r w:rsidRPr="00001665">
        <w:rPr>
          <w:rFonts w:cs="Times New Roman"/>
          <w:color w:val="auto"/>
          <w:sz w:val="22"/>
          <w:szCs w:val="22"/>
        </w:rPr>
        <w:lastRenderedPageBreak/>
        <w:t xml:space="preserve">Figure </w:t>
      </w:r>
      <w:r w:rsidR="00A36405" w:rsidRPr="00001665">
        <w:rPr>
          <w:rFonts w:cs="Times New Roman"/>
          <w:color w:val="auto"/>
          <w:sz w:val="22"/>
          <w:szCs w:val="22"/>
        </w:rPr>
        <w:t>A1</w:t>
      </w:r>
      <w:r w:rsidRPr="00001665">
        <w:rPr>
          <w:rFonts w:cs="Times New Roman"/>
          <w:color w:val="auto"/>
          <w:sz w:val="22"/>
          <w:szCs w:val="22"/>
        </w:rPr>
        <w:t xml:space="preserve">. </w:t>
      </w:r>
      <w:r w:rsidRPr="00001665">
        <w:rPr>
          <w:rFonts w:cs="Times New Roman"/>
          <w:b w:val="0"/>
          <w:color w:val="auto"/>
          <w:sz w:val="22"/>
          <w:szCs w:val="22"/>
        </w:rPr>
        <w:t xml:space="preserve">Hierarchy of areas of data collection. Plots were nested within sites, which were nested within two geographic locations. At each geographic location, three sites were examined. Within sites, </w:t>
      </w:r>
      <w:r w:rsidRPr="00001665">
        <w:rPr>
          <w:rFonts w:cs="Times New Roman"/>
          <w:b w:val="0"/>
          <w:i/>
          <w:color w:val="auto"/>
          <w:sz w:val="22"/>
          <w:szCs w:val="22"/>
        </w:rPr>
        <w:t xml:space="preserve">F. </w:t>
      </w:r>
      <w:proofErr w:type="spellStart"/>
      <w:r w:rsidRPr="00001665">
        <w:rPr>
          <w:rFonts w:cs="Times New Roman"/>
          <w:b w:val="0"/>
          <w:i/>
          <w:color w:val="auto"/>
          <w:sz w:val="22"/>
          <w:szCs w:val="22"/>
        </w:rPr>
        <w:t>alnus</w:t>
      </w:r>
      <w:proofErr w:type="spellEnd"/>
      <w:r w:rsidRPr="00001665">
        <w:rPr>
          <w:rFonts w:cs="Times New Roman"/>
          <w:b w:val="0"/>
          <w:color w:val="auto"/>
          <w:sz w:val="22"/>
          <w:szCs w:val="22"/>
        </w:rPr>
        <w:t xml:space="preserve"> plants were examined in 2 x 2 m plots, between 19 and 56 plots per site. </w:t>
      </w:r>
    </w:p>
    <w:p w14:paraId="708D297F" w14:textId="77777777" w:rsidR="000B4524" w:rsidRPr="00001665" w:rsidRDefault="000B4524" w:rsidP="000B4524">
      <w:pPr>
        <w:keepNext/>
        <w:rPr>
          <w:rFonts w:ascii="Times New Roman" w:hAnsi="Times New Roman" w:cs="Times New Roman"/>
        </w:rPr>
      </w:pPr>
      <w:r w:rsidRPr="00001665">
        <w:rPr>
          <w:rFonts w:ascii="Times New Roman" w:hAnsi="Times New Roman" w:cs="Times New Roman"/>
          <w:noProof/>
        </w:rPr>
        <w:drawing>
          <wp:inline distT="0" distB="0" distL="0" distR="0" wp14:anchorId="641273D5" wp14:editId="32F2A8B1">
            <wp:extent cx="3657600" cy="2826173"/>
            <wp:effectExtent l="0" t="0" r="0" b="0"/>
            <wp:docPr id="24" name="Picture 4" descr="Locale-Figur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e-Figure.pdf"/>
                    <pic:cNvPicPr/>
                  </pic:nvPicPr>
                  <pic:blipFill>
                    <a:blip r:embed="rId6"/>
                    <a:stretch>
                      <a:fillRect/>
                    </a:stretch>
                  </pic:blipFill>
                  <pic:spPr>
                    <a:xfrm>
                      <a:off x="0" y="0"/>
                      <a:ext cx="3657600" cy="2826173"/>
                    </a:xfrm>
                    <a:prstGeom prst="rect">
                      <a:avLst/>
                    </a:prstGeom>
                  </pic:spPr>
                </pic:pic>
              </a:graphicData>
            </a:graphic>
          </wp:inline>
        </w:drawing>
      </w:r>
    </w:p>
    <w:p w14:paraId="63557468" w14:textId="77777777" w:rsidR="000B4524" w:rsidRPr="00001665" w:rsidRDefault="000B4524">
      <w:pPr>
        <w:rPr>
          <w:rFonts w:ascii="Times New Roman" w:hAnsi="Times New Roman" w:cs="Times New Roman"/>
          <w:b/>
        </w:rPr>
      </w:pPr>
      <w:r w:rsidRPr="00001665">
        <w:rPr>
          <w:rFonts w:ascii="Times New Roman" w:hAnsi="Times New Roman" w:cs="Times New Roman"/>
          <w:b/>
        </w:rPr>
        <w:br w:type="page"/>
      </w:r>
    </w:p>
    <w:p w14:paraId="3ECF1CBA" w14:textId="31EBE9FF" w:rsidR="000B4524" w:rsidRPr="00001665" w:rsidRDefault="000B4524" w:rsidP="000B4524">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2</w:t>
      </w:r>
      <w:r w:rsidRPr="00001665">
        <w:rPr>
          <w:rFonts w:cs="Times New Roman"/>
          <w:color w:val="auto"/>
          <w:sz w:val="22"/>
          <w:szCs w:val="22"/>
        </w:rPr>
        <w:t xml:space="preserve">. </w:t>
      </w:r>
      <w:r w:rsidRPr="00001665">
        <w:rPr>
          <w:rFonts w:cs="Times New Roman"/>
          <w:b w:val="0"/>
          <w:color w:val="auto"/>
          <w:sz w:val="22"/>
          <w:szCs w:val="22"/>
        </w:rPr>
        <w:t xml:space="preserve">Visual representation of ∆DAH for all observed transitions. Each horizontal line is the distance between DAH at year </w:t>
      </w:r>
      <w:r w:rsidRPr="00001665">
        <w:rPr>
          <w:rFonts w:cs="Times New Roman"/>
          <w:b w:val="0"/>
          <w:i/>
          <w:color w:val="auto"/>
          <w:sz w:val="22"/>
          <w:szCs w:val="22"/>
        </w:rPr>
        <w:t xml:space="preserve">t </w:t>
      </w:r>
      <w:r w:rsidRPr="00001665">
        <w:rPr>
          <w:rFonts w:cs="Times New Roman"/>
          <w:b w:val="0"/>
          <w:color w:val="auto"/>
          <w:sz w:val="22"/>
          <w:szCs w:val="22"/>
        </w:rPr>
        <w:t xml:space="preserve">and </w:t>
      </w:r>
      <w:r w:rsidRPr="00001665">
        <w:rPr>
          <w:rFonts w:cs="Times New Roman"/>
          <w:b w:val="0"/>
          <w:i/>
          <w:color w:val="auto"/>
          <w:sz w:val="22"/>
          <w:szCs w:val="22"/>
        </w:rPr>
        <w:t xml:space="preserve">t </w:t>
      </w:r>
      <w:r w:rsidRPr="00001665">
        <w:rPr>
          <w:rFonts w:cs="Times New Roman"/>
          <w:b w:val="0"/>
          <w:color w:val="auto"/>
          <w:sz w:val="22"/>
          <w:szCs w:val="22"/>
        </w:rPr>
        <w:t>+1 for one individual</w:t>
      </w:r>
      <w:r w:rsidRPr="00001665">
        <w:rPr>
          <w:rFonts w:cs="Times New Roman"/>
          <w:b w:val="0"/>
          <w:i/>
          <w:color w:val="auto"/>
          <w:sz w:val="22"/>
          <w:szCs w:val="22"/>
        </w:rPr>
        <w:t xml:space="preserve">. </w:t>
      </w:r>
      <w:r w:rsidRPr="00001665">
        <w:rPr>
          <w:rFonts w:cs="Times New Roman"/>
          <w:b w:val="0"/>
          <w:color w:val="auto"/>
          <w:sz w:val="22"/>
          <w:szCs w:val="22"/>
        </w:rPr>
        <w:t xml:space="preserve">Red line marks DAH value at year </w:t>
      </w:r>
      <w:r w:rsidRPr="00001665">
        <w:rPr>
          <w:rFonts w:cs="Times New Roman"/>
          <w:b w:val="0"/>
          <w:i/>
          <w:color w:val="auto"/>
          <w:sz w:val="22"/>
          <w:szCs w:val="22"/>
        </w:rPr>
        <w:t>t</w:t>
      </w:r>
      <w:r w:rsidRPr="00001665">
        <w:rPr>
          <w:rFonts w:cs="Times New Roman"/>
          <w:b w:val="0"/>
          <w:color w:val="auto"/>
          <w:sz w:val="22"/>
          <w:szCs w:val="22"/>
        </w:rPr>
        <w:t>. Generally, larger plants show larger transitions. Larger plants also show more negative transitions (represented by horizontal lines to the left of the red line), indicating decreasing DAH.</w:t>
      </w:r>
    </w:p>
    <w:p w14:paraId="4E172B4B" w14:textId="40C86585" w:rsidR="000B4524" w:rsidRPr="00001665" w:rsidRDefault="000B4524">
      <w:pPr>
        <w:rPr>
          <w:rFonts w:ascii="Times New Roman" w:hAnsi="Times New Roman" w:cs="Times New Roman"/>
          <w:b/>
        </w:rPr>
      </w:pPr>
      <w:r w:rsidRPr="00001665">
        <w:rPr>
          <w:rFonts w:ascii="Times New Roman" w:hAnsi="Times New Roman" w:cs="Times New Roman"/>
          <w:noProof/>
        </w:rPr>
        <w:drawing>
          <wp:inline distT="0" distB="0" distL="0" distR="0" wp14:anchorId="62EB7110" wp14:editId="7D5D532B">
            <wp:extent cx="4114800" cy="4275667"/>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figure/deltaDAH.png"/>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4115209" cy="4276092"/>
                    </a:xfrm>
                    <a:prstGeom prst="rect">
                      <a:avLst/>
                    </a:prstGeom>
                    <a:noFill/>
                    <a:ln w="9525">
                      <a:noFill/>
                      <a:headEnd/>
                      <a:tailEnd/>
                    </a:ln>
                  </pic:spPr>
                </pic:pic>
              </a:graphicData>
            </a:graphic>
          </wp:inline>
        </w:drawing>
      </w:r>
      <w:r w:rsidRPr="00001665">
        <w:rPr>
          <w:rFonts w:ascii="Times New Roman" w:hAnsi="Times New Roman" w:cs="Times New Roman"/>
          <w:b/>
        </w:rPr>
        <w:br w:type="page"/>
      </w:r>
    </w:p>
    <w:p w14:paraId="6A9C6509" w14:textId="4395EEA6"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3</w:t>
      </w:r>
      <w:r w:rsidRPr="00001665">
        <w:rPr>
          <w:rFonts w:cs="Times New Roman"/>
          <w:b w:val="0"/>
          <w:color w:val="auto"/>
          <w:sz w:val="22"/>
          <w:szCs w:val="22"/>
        </w:rPr>
        <w:t xml:space="preserve">. Linear regression of DAH at </w:t>
      </w:r>
      <w:r w:rsidRPr="00001665">
        <w:rPr>
          <w:rFonts w:cs="Times New Roman"/>
          <w:b w:val="0"/>
          <w:i/>
          <w:color w:val="auto"/>
          <w:sz w:val="22"/>
          <w:szCs w:val="22"/>
        </w:rPr>
        <w:t>t +</w:t>
      </w:r>
      <w:r w:rsidRPr="00001665">
        <w:rPr>
          <w:rFonts w:cs="Times New Roman"/>
          <w:b w:val="0"/>
          <w:color w:val="auto"/>
          <w:sz w:val="22"/>
          <w:szCs w:val="22"/>
        </w:rPr>
        <w:t xml:space="preserve">1 on to DAH at time </w:t>
      </w:r>
      <w:r w:rsidRPr="00001665">
        <w:rPr>
          <w:rFonts w:cs="Times New Roman"/>
          <w:b w:val="0"/>
          <w:i/>
          <w:color w:val="auto"/>
          <w:sz w:val="22"/>
          <w:szCs w:val="22"/>
        </w:rPr>
        <w:t>t</w:t>
      </w:r>
      <w:r w:rsidRPr="00001665">
        <w:rPr>
          <w:rFonts w:cs="Times New Roman"/>
          <w:b w:val="0"/>
          <w:color w:val="auto"/>
          <w:sz w:val="22"/>
          <w:szCs w:val="22"/>
        </w:rPr>
        <w:t xml:space="preserve"> (blue line) (</w:t>
      </w:r>
      <w:proofErr w:type="spellStart"/>
      <w:r w:rsidRPr="00001665">
        <w:rPr>
          <w:rFonts w:cs="Times New Roman"/>
          <w:b w:val="0"/>
          <w:color w:val="auto"/>
          <w:sz w:val="22"/>
          <w:szCs w:val="22"/>
        </w:rPr>
        <w:t>DAH</w:t>
      </w:r>
      <w:r w:rsidRPr="00001665">
        <w:rPr>
          <w:rFonts w:cs="Times New Roman"/>
          <w:b w:val="0"/>
          <w:i/>
          <w:color w:val="auto"/>
          <w:sz w:val="22"/>
          <w:szCs w:val="22"/>
          <w:vertAlign w:val="subscript"/>
        </w:rPr>
        <w:t>t</w:t>
      </w:r>
      <w:proofErr w:type="spellEnd"/>
      <w:r w:rsidRPr="00001665">
        <w:rPr>
          <w:rFonts w:cs="Times New Roman"/>
          <w:b w:val="0"/>
          <w:color w:val="auto"/>
          <w:sz w:val="22"/>
          <w:szCs w:val="22"/>
          <w:vertAlign w:val="subscript"/>
        </w:rPr>
        <w:t xml:space="preserve"> + 1</w:t>
      </w:r>
      <w:r w:rsidRPr="00001665">
        <w:rPr>
          <w:rFonts w:cs="Times New Roman"/>
          <w:b w:val="0"/>
          <w:color w:val="auto"/>
          <w:sz w:val="22"/>
          <w:szCs w:val="22"/>
        </w:rPr>
        <w:t xml:space="preserve"> = 0.041 + 1.035*</w:t>
      </w:r>
      <w:proofErr w:type="spellStart"/>
      <w:r w:rsidRPr="00001665">
        <w:rPr>
          <w:rFonts w:cs="Times New Roman"/>
          <w:b w:val="0"/>
          <w:color w:val="auto"/>
          <w:sz w:val="22"/>
          <w:szCs w:val="22"/>
        </w:rPr>
        <w:t>DAH</w:t>
      </w:r>
      <w:r w:rsidRPr="00001665">
        <w:rPr>
          <w:rFonts w:cs="Times New Roman"/>
          <w:b w:val="0"/>
          <w:i/>
          <w:color w:val="auto"/>
          <w:sz w:val="22"/>
          <w:szCs w:val="22"/>
          <w:vertAlign w:val="subscript"/>
        </w:rPr>
        <w:t>t</w:t>
      </w:r>
      <w:proofErr w:type="spellEnd"/>
      <w:r w:rsidRPr="00001665">
        <w:rPr>
          <w:rFonts w:cs="Times New Roman"/>
          <w:b w:val="0"/>
          <w:i/>
          <w:color w:val="auto"/>
          <w:sz w:val="22"/>
          <w:szCs w:val="22"/>
          <w:vertAlign w:val="subscript"/>
        </w:rPr>
        <w:t xml:space="preserve"> </w:t>
      </w:r>
      <w:r w:rsidRPr="00001665">
        <w:rPr>
          <w:rFonts w:cs="Times New Roman"/>
          <w:b w:val="0"/>
          <w:color w:val="auto"/>
          <w:sz w:val="22"/>
          <w:szCs w:val="22"/>
        </w:rPr>
        <w:t>, P &lt; 0.001, R</w:t>
      </w:r>
      <w:r w:rsidRPr="00001665">
        <w:rPr>
          <w:rFonts w:cs="Times New Roman"/>
          <w:b w:val="0"/>
          <w:color w:val="auto"/>
          <w:sz w:val="22"/>
          <w:szCs w:val="22"/>
          <w:vertAlign w:val="superscript"/>
        </w:rPr>
        <w:t>2</w:t>
      </w:r>
      <w:r w:rsidRPr="00001665">
        <w:rPr>
          <w:rFonts w:cs="Times New Roman"/>
          <w:b w:val="0"/>
          <w:color w:val="auto"/>
          <w:sz w:val="22"/>
          <w:szCs w:val="22"/>
        </w:rPr>
        <w:t xml:space="preserve"> = 0.984, df = 856). Red line is 1:1 relationship. </w:t>
      </w:r>
    </w:p>
    <w:p w14:paraId="1F21DBF4" w14:textId="78EEFFA5"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03D24C37" wp14:editId="35C2836B">
            <wp:extent cx="3200732" cy="3277991"/>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figure/unnamed-chunk-281.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3200732" cy="3277991"/>
                    </a:xfrm>
                    <a:prstGeom prst="rect">
                      <a:avLst/>
                    </a:prstGeom>
                    <a:noFill/>
                    <a:ln w="9525">
                      <a:noFill/>
                      <a:headEnd/>
                      <a:tailEnd/>
                    </a:ln>
                  </pic:spPr>
                </pic:pic>
              </a:graphicData>
            </a:graphic>
          </wp:inline>
        </w:drawing>
      </w:r>
      <w:r w:rsidRPr="00001665">
        <w:rPr>
          <w:rFonts w:ascii="Times New Roman" w:hAnsi="Times New Roman" w:cs="Times New Roman"/>
          <w:b/>
        </w:rPr>
        <w:br w:type="page"/>
      </w:r>
    </w:p>
    <w:p w14:paraId="7ACC4927" w14:textId="66A27829"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4</w:t>
      </w:r>
      <w:r w:rsidRPr="00001665">
        <w:rPr>
          <w:rFonts w:cs="Times New Roman"/>
          <w:color w:val="auto"/>
          <w:sz w:val="22"/>
          <w:szCs w:val="22"/>
        </w:rPr>
        <w:t>.</w:t>
      </w:r>
      <w:r w:rsidRPr="00001665">
        <w:rPr>
          <w:rFonts w:cs="Times New Roman"/>
          <w:b w:val="0"/>
          <w:color w:val="auto"/>
          <w:sz w:val="22"/>
          <w:szCs w:val="22"/>
        </w:rPr>
        <w:t xml:space="preserve"> Poisson regression model fits to </w:t>
      </w:r>
      <w:r w:rsidRPr="00001665">
        <w:rPr>
          <w:rFonts w:cs="Times New Roman"/>
          <w:b w:val="0"/>
          <w:i/>
          <w:iCs/>
          <w:color w:val="auto"/>
          <w:sz w:val="22"/>
          <w:szCs w:val="22"/>
        </w:rPr>
        <w:t xml:space="preserve">F. </w:t>
      </w:r>
      <w:proofErr w:type="spellStart"/>
      <w:r w:rsidRPr="00001665">
        <w:rPr>
          <w:rFonts w:cs="Times New Roman"/>
          <w:b w:val="0"/>
          <w:i/>
          <w:iCs/>
          <w:color w:val="auto"/>
          <w:sz w:val="22"/>
          <w:szCs w:val="22"/>
        </w:rPr>
        <w:t>alnus</w:t>
      </w:r>
      <w:proofErr w:type="spellEnd"/>
      <w:r w:rsidRPr="00001665">
        <w:rPr>
          <w:rFonts w:cs="Times New Roman"/>
          <w:b w:val="0"/>
          <w:i/>
          <w:iCs/>
          <w:color w:val="auto"/>
          <w:sz w:val="22"/>
          <w:szCs w:val="22"/>
        </w:rPr>
        <w:t xml:space="preserve"> </w:t>
      </w:r>
      <w:r w:rsidRPr="00001665">
        <w:rPr>
          <w:rFonts w:cs="Times New Roman"/>
          <w:b w:val="0"/>
          <w:iCs/>
          <w:color w:val="auto"/>
          <w:sz w:val="22"/>
          <w:szCs w:val="22"/>
        </w:rPr>
        <w:t>survival data. A) High estimates of survival calculated with definitive mortality observations only. B) Low estimates of survival calculated assuming missing plants were the result of mortality.</w:t>
      </w:r>
    </w:p>
    <w:p w14:paraId="48749163" w14:textId="51CD97A4"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573F5587" wp14:editId="33C10BE9">
            <wp:extent cx="54864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vival.pdf"/>
                    <pic:cNvPicPr/>
                  </pic:nvPicPr>
                  <pic:blipFill>
                    <a:blip r:embed="rId9">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r w:rsidRPr="00001665">
        <w:rPr>
          <w:rFonts w:ascii="Times New Roman" w:hAnsi="Times New Roman" w:cs="Times New Roman"/>
          <w:b/>
        </w:rPr>
        <w:br w:type="page"/>
      </w:r>
    </w:p>
    <w:p w14:paraId="22A42578" w14:textId="5649D52B"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5</w:t>
      </w:r>
      <w:r w:rsidRPr="00001665">
        <w:rPr>
          <w:rFonts w:cs="Times New Roman"/>
          <w:b w:val="0"/>
          <w:color w:val="auto"/>
          <w:sz w:val="22"/>
          <w:szCs w:val="22"/>
        </w:rPr>
        <w:t>. Histogram of number of fruit produced by individual plants, separated by observation year. Only plants that produced fruit are included in these data, which make up 23.9% of all plants observed.</w:t>
      </w:r>
    </w:p>
    <w:p w14:paraId="7059112C" w14:textId="54C12861"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1136E247" wp14:editId="01936F1A">
            <wp:extent cx="3657600" cy="32004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figure/fruitDistSubset.png"/>
                    <pic:cNvPicPr>
                      <a:picLocks noChangeAspect="1" noChangeArrowheads="1"/>
                    </pic:cNvPicPr>
                  </pic:nvPicPr>
                  <pic:blipFill>
                    <a:blip r:embed="rId10"/>
                    <a:stretch>
                      <a:fillRect/>
                    </a:stretch>
                  </pic:blipFill>
                  <pic:spPr bwMode="auto">
                    <a:xfrm>
                      <a:off x="0" y="0"/>
                      <a:ext cx="3657600" cy="3200400"/>
                    </a:xfrm>
                    <a:prstGeom prst="rect">
                      <a:avLst/>
                    </a:prstGeom>
                    <a:noFill/>
                    <a:ln w="9525">
                      <a:noFill/>
                      <a:headEnd/>
                      <a:tailEnd/>
                    </a:ln>
                  </pic:spPr>
                </pic:pic>
              </a:graphicData>
            </a:graphic>
          </wp:inline>
        </w:drawing>
      </w:r>
      <w:r w:rsidRPr="00001665">
        <w:rPr>
          <w:rFonts w:ascii="Times New Roman" w:hAnsi="Times New Roman" w:cs="Times New Roman"/>
          <w:b/>
        </w:rPr>
        <w:br w:type="page"/>
      </w:r>
    </w:p>
    <w:p w14:paraId="0794D7C1" w14:textId="7FDD211A"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6</w:t>
      </w:r>
      <w:r w:rsidRPr="00001665">
        <w:rPr>
          <w:rFonts w:cs="Times New Roman"/>
          <w:color w:val="auto"/>
          <w:sz w:val="22"/>
          <w:szCs w:val="22"/>
        </w:rPr>
        <w:t xml:space="preserve">. </w:t>
      </w:r>
      <w:r w:rsidRPr="00001665">
        <w:rPr>
          <w:rFonts w:cs="Times New Roman"/>
          <w:b w:val="0"/>
          <w:color w:val="auto"/>
          <w:sz w:val="22"/>
          <w:szCs w:val="22"/>
        </w:rPr>
        <w:t>Fruit count versus DAH for individual plants, grouped among sites and years. Blue line represents a Poisson regression fit and red line represents a loess fit.</w:t>
      </w:r>
    </w:p>
    <w:p w14:paraId="4AB96E39" w14:textId="077F23A1"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33867BC1" wp14:editId="494671A8">
            <wp:extent cx="4004733" cy="40047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uit_by_DAH.pdf"/>
                    <pic:cNvPicPr/>
                  </pic:nvPicPr>
                  <pic:blipFill>
                    <a:blip r:embed="rId11">
                      <a:extLst>
                        <a:ext uri="{28A0092B-C50C-407E-A947-70E740481C1C}">
                          <a14:useLocalDpi xmlns:a14="http://schemas.microsoft.com/office/drawing/2010/main" val="0"/>
                        </a:ext>
                      </a:extLst>
                    </a:blip>
                    <a:stretch>
                      <a:fillRect/>
                    </a:stretch>
                  </pic:blipFill>
                  <pic:spPr>
                    <a:xfrm>
                      <a:off x="0" y="0"/>
                      <a:ext cx="4005692" cy="4005692"/>
                    </a:xfrm>
                    <a:prstGeom prst="rect">
                      <a:avLst/>
                    </a:prstGeom>
                  </pic:spPr>
                </pic:pic>
              </a:graphicData>
            </a:graphic>
          </wp:inline>
        </w:drawing>
      </w:r>
      <w:r w:rsidRPr="00001665">
        <w:rPr>
          <w:rFonts w:ascii="Times New Roman" w:hAnsi="Times New Roman" w:cs="Times New Roman"/>
          <w:b/>
        </w:rPr>
        <w:br w:type="page"/>
      </w:r>
    </w:p>
    <w:p w14:paraId="71BDEB02" w14:textId="3670F591"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7</w:t>
      </w:r>
      <w:r w:rsidRPr="00001665">
        <w:rPr>
          <w:rFonts w:cs="Times New Roman"/>
          <w:color w:val="auto"/>
          <w:sz w:val="22"/>
          <w:szCs w:val="22"/>
        </w:rPr>
        <w:t>.</w:t>
      </w:r>
      <w:r w:rsidRPr="00001665">
        <w:rPr>
          <w:rFonts w:cs="Times New Roman"/>
          <w:b w:val="0"/>
          <w:color w:val="auto"/>
          <w:sz w:val="22"/>
          <w:szCs w:val="22"/>
        </w:rPr>
        <w:t xml:space="preserve"> Mean plot density values (error bars = Standard Deviation), separated by Site and Year</w:t>
      </w:r>
    </w:p>
    <w:p w14:paraId="74705143" w14:textId="6EE5E2EB"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043F53E6" wp14:editId="0C826238">
            <wp:extent cx="4343400" cy="36576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gure/plotDensity2.png"/>
                    <pic:cNvPicPr>
                      <a:picLocks noChangeAspect="1" noChangeArrowheads="1"/>
                    </pic:cNvPicPr>
                  </pic:nvPicPr>
                  <pic:blipFill>
                    <a:blip r:embed="rId12"/>
                    <a:stretch>
                      <a:fillRect/>
                    </a:stretch>
                  </pic:blipFill>
                  <pic:spPr bwMode="auto">
                    <a:xfrm>
                      <a:off x="0" y="0"/>
                      <a:ext cx="4343400" cy="3657600"/>
                    </a:xfrm>
                    <a:prstGeom prst="rect">
                      <a:avLst/>
                    </a:prstGeom>
                    <a:noFill/>
                    <a:ln w="9525">
                      <a:noFill/>
                      <a:headEnd/>
                      <a:tailEnd/>
                    </a:ln>
                  </pic:spPr>
                </pic:pic>
              </a:graphicData>
            </a:graphic>
          </wp:inline>
        </w:drawing>
      </w:r>
      <w:r w:rsidRPr="00001665">
        <w:rPr>
          <w:rFonts w:ascii="Times New Roman" w:hAnsi="Times New Roman" w:cs="Times New Roman"/>
          <w:b/>
        </w:rPr>
        <w:br w:type="page"/>
      </w:r>
    </w:p>
    <w:p w14:paraId="07B0066B" w14:textId="08564DD3"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 xml:space="preserve">Figure </w:t>
      </w:r>
      <w:r w:rsidR="00A36405" w:rsidRPr="00001665">
        <w:rPr>
          <w:rFonts w:cs="Times New Roman"/>
          <w:color w:val="auto"/>
          <w:sz w:val="22"/>
          <w:szCs w:val="22"/>
        </w:rPr>
        <w:t>A8</w:t>
      </w:r>
      <w:r w:rsidRPr="00001665">
        <w:rPr>
          <w:rFonts w:cs="Times New Roman"/>
          <w:color w:val="auto"/>
          <w:sz w:val="22"/>
          <w:szCs w:val="22"/>
        </w:rPr>
        <w:t>.</w:t>
      </w:r>
      <w:r w:rsidRPr="00001665">
        <w:rPr>
          <w:rFonts w:cs="Times New Roman"/>
          <w:b w:val="0"/>
          <w:color w:val="auto"/>
          <w:sz w:val="22"/>
          <w:szCs w:val="22"/>
        </w:rPr>
        <w:t xml:space="preserve"> Log of fruit count versus density and plant DAH size class. Density was measured as the </w:t>
      </w:r>
      <w:r w:rsidRPr="00001665">
        <w:rPr>
          <w:rFonts w:cs="Times New Roman"/>
          <w:color w:val="auto"/>
          <w:sz w:val="22"/>
          <w:szCs w:val="22"/>
        </w:rPr>
        <w:t>Plot Density</w:t>
      </w:r>
      <w:r w:rsidRPr="00001665">
        <w:rPr>
          <w:rFonts w:cs="Times New Roman"/>
          <w:b w:val="0"/>
          <w:color w:val="auto"/>
          <w:sz w:val="22"/>
          <w:szCs w:val="22"/>
        </w:rPr>
        <w:t xml:space="preserve">, </w:t>
      </w:r>
      <w:r w:rsidRPr="00001665">
        <w:rPr>
          <w:rFonts w:cs="Times New Roman"/>
          <w:color w:val="auto"/>
          <w:sz w:val="22"/>
          <w:szCs w:val="22"/>
        </w:rPr>
        <w:t>Effective Density</w:t>
      </w:r>
      <w:r w:rsidRPr="00001665">
        <w:rPr>
          <w:rFonts w:cs="Times New Roman"/>
          <w:b w:val="0"/>
          <w:color w:val="auto"/>
          <w:sz w:val="22"/>
          <w:szCs w:val="22"/>
        </w:rPr>
        <w:t xml:space="preserve">, and </w:t>
      </w:r>
      <w:r w:rsidRPr="00001665">
        <w:rPr>
          <w:rFonts w:cs="Times New Roman"/>
          <w:color w:val="auto"/>
          <w:sz w:val="22"/>
          <w:szCs w:val="22"/>
        </w:rPr>
        <w:t>DAH-Effective Density</w:t>
      </w:r>
      <w:r w:rsidRPr="00001665">
        <w:rPr>
          <w:rFonts w:cs="Times New Roman"/>
          <w:b w:val="0"/>
          <w:color w:val="auto"/>
          <w:sz w:val="22"/>
          <w:szCs w:val="22"/>
        </w:rPr>
        <w:t xml:space="preserve"> (see </w:t>
      </w:r>
      <w:r w:rsidRPr="00001665">
        <w:rPr>
          <w:rFonts w:cs="Times New Roman"/>
          <w:color w:val="auto"/>
          <w:sz w:val="22"/>
          <w:szCs w:val="22"/>
        </w:rPr>
        <w:t>Density dependence</w:t>
      </w:r>
      <w:r w:rsidRPr="00001665">
        <w:rPr>
          <w:rFonts w:cs="Times New Roman"/>
          <w:i/>
          <w:color w:val="auto"/>
          <w:sz w:val="22"/>
          <w:szCs w:val="22"/>
        </w:rPr>
        <w:t xml:space="preserve"> </w:t>
      </w:r>
      <w:r w:rsidRPr="00001665">
        <w:rPr>
          <w:rFonts w:cs="Times New Roman"/>
          <w:b w:val="0"/>
          <w:color w:val="auto"/>
          <w:sz w:val="22"/>
          <w:szCs w:val="22"/>
        </w:rPr>
        <w:t>in text for full description of density measures). Individual plants were categorized into eight DAH size classes.</w:t>
      </w:r>
    </w:p>
    <w:p w14:paraId="4618358A" w14:textId="416E7914"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4627BC46" wp14:editId="7D6E9242">
            <wp:extent cx="5486400" cy="5486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uit_Density_8classes.pdf"/>
                    <pic:cNvPicPr/>
                  </pic:nvPicPr>
                  <pic:blipFill>
                    <a:blip r:embed="rId13">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r w:rsidRPr="00001665">
        <w:rPr>
          <w:rFonts w:ascii="Times New Roman" w:hAnsi="Times New Roman" w:cs="Times New Roman"/>
          <w:b/>
        </w:rPr>
        <w:br w:type="page"/>
      </w:r>
    </w:p>
    <w:p w14:paraId="0B34C454" w14:textId="45FB4B41"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 xml:space="preserve">Figure </w:t>
      </w:r>
      <w:r w:rsidR="00A36405" w:rsidRPr="00001665">
        <w:rPr>
          <w:rFonts w:cs="Times New Roman"/>
          <w:color w:val="auto"/>
          <w:sz w:val="22"/>
          <w:szCs w:val="22"/>
        </w:rPr>
        <w:t>A9</w:t>
      </w:r>
      <w:r w:rsidRPr="00001665">
        <w:rPr>
          <w:rFonts w:cs="Times New Roman"/>
          <w:color w:val="auto"/>
          <w:sz w:val="22"/>
          <w:szCs w:val="22"/>
        </w:rPr>
        <w:t xml:space="preserve">. </w:t>
      </w:r>
      <w:r w:rsidRPr="00001665">
        <w:rPr>
          <w:rFonts w:cs="Times New Roman"/>
          <w:b w:val="0"/>
          <w:color w:val="auto"/>
          <w:sz w:val="22"/>
          <w:szCs w:val="22"/>
        </w:rPr>
        <w:t xml:space="preserve">Log of fruit count versus density and plant DAH size class. Density was measured as the </w:t>
      </w:r>
      <w:r w:rsidRPr="00001665">
        <w:rPr>
          <w:rFonts w:cs="Times New Roman"/>
          <w:color w:val="auto"/>
          <w:sz w:val="22"/>
          <w:szCs w:val="22"/>
        </w:rPr>
        <w:t>Plot Density</w:t>
      </w:r>
      <w:r w:rsidRPr="00001665">
        <w:rPr>
          <w:rFonts w:cs="Times New Roman"/>
          <w:b w:val="0"/>
          <w:color w:val="auto"/>
          <w:sz w:val="22"/>
          <w:szCs w:val="22"/>
        </w:rPr>
        <w:t xml:space="preserve">, </w:t>
      </w:r>
      <w:r w:rsidRPr="00001665">
        <w:rPr>
          <w:rFonts w:cs="Times New Roman"/>
          <w:color w:val="auto"/>
          <w:sz w:val="22"/>
          <w:szCs w:val="22"/>
        </w:rPr>
        <w:t>Effective Density</w:t>
      </w:r>
      <w:r w:rsidRPr="00001665">
        <w:rPr>
          <w:rFonts w:cs="Times New Roman"/>
          <w:b w:val="0"/>
          <w:color w:val="auto"/>
          <w:sz w:val="22"/>
          <w:szCs w:val="22"/>
        </w:rPr>
        <w:t xml:space="preserve">, and </w:t>
      </w:r>
      <w:r w:rsidRPr="00001665">
        <w:rPr>
          <w:rFonts w:cs="Times New Roman"/>
          <w:color w:val="auto"/>
          <w:sz w:val="22"/>
          <w:szCs w:val="22"/>
        </w:rPr>
        <w:t>DAH-Effective Density</w:t>
      </w:r>
      <w:r w:rsidRPr="00001665">
        <w:rPr>
          <w:rFonts w:cs="Times New Roman"/>
          <w:b w:val="0"/>
          <w:color w:val="auto"/>
          <w:sz w:val="22"/>
          <w:szCs w:val="22"/>
        </w:rPr>
        <w:t xml:space="preserve"> (see </w:t>
      </w:r>
      <w:r w:rsidRPr="00001665">
        <w:rPr>
          <w:rFonts w:cs="Times New Roman"/>
          <w:color w:val="auto"/>
          <w:sz w:val="22"/>
          <w:szCs w:val="22"/>
        </w:rPr>
        <w:t>Density dependence</w:t>
      </w:r>
      <w:r w:rsidRPr="00001665">
        <w:rPr>
          <w:rFonts w:cs="Times New Roman"/>
          <w:i/>
          <w:color w:val="auto"/>
          <w:sz w:val="22"/>
          <w:szCs w:val="22"/>
        </w:rPr>
        <w:t xml:space="preserve"> </w:t>
      </w:r>
      <w:r w:rsidRPr="00001665">
        <w:rPr>
          <w:rFonts w:cs="Times New Roman"/>
          <w:b w:val="0"/>
          <w:color w:val="auto"/>
          <w:sz w:val="22"/>
          <w:szCs w:val="22"/>
        </w:rPr>
        <w:t xml:space="preserve">in text for full description of density measures). Individual plants were categorized into three DAH size </w:t>
      </w:r>
      <w:r w:rsidRPr="00001665">
        <w:rPr>
          <w:rFonts w:cs="Times New Roman"/>
          <w:b w:val="0"/>
          <w:i/>
          <w:color w:val="auto"/>
          <w:sz w:val="22"/>
          <w:szCs w:val="22"/>
        </w:rPr>
        <w:t>super</w:t>
      </w:r>
      <w:r w:rsidRPr="00001665">
        <w:rPr>
          <w:rFonts w:cs="Times New Roman"/>
          <w:b w:val="0"/>
          <w:color w:val="auto"/>
          <w:sz w:val="22"/>
          <w:szCs w:val="22"/>
        </w:rPr>
        <w:t xml:space="preserve"> classes.</w:t>
      </w:r>
    </w:p>
    <w:p w14:paraId="6147C9F1" w14:textId="713E32D6"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7A31295C" wp14:editId="4B0CA4BC">
            <wp:extent cx="54864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uit_Density_3classes.pdf"/>
                    <pic:cNvPicPr/>
                  </pic:nvPicPr>
                  <pic:blipFill>
                    <a:blip r:embed="rId14">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r w:rsidRPr="00001665">
        <w:rPr>
          <w:rFonts w:ascii="Times New Roman" w:hAnsi="Times New Roman" w:cs="Times New Roman"/>
          <w:b/>
        </w:rPr>
        <w:br w:type="page"/>
      </w:r>
    </w:p>
    <w:p w14:paraId="0FAD1140" w14:textId="7E5FF91A" w:rsidR="00C6012A" w:rsidRPr="00001665" w:rsidRDefault="009E68B8">
      <w:pPr>
        <w:rPr>
          <w:rFonts w:ascii="Times New Roman" w:hAnsi="Times New Roman" w:cs="Times New Roman"/>
        </w:rPr>
      </w:pPr>
      <w:r w:rsidRPr="00001665">
        <w:rPr>
          <w:rFonts w:ascii="Times New Roman" w:hAnsi="Times New Roman" w:cs="Times New Roman"/>
          <w:b/>
        </w:rPr>
        <w:lastRenderedPageBreak/>
        <w:t>Appendix 2.</w:t>
      </w:r>
      <w:r w:rsidR="0037690E" w:rsidRPr="00001665">
        <w:rPr>
          <w:rFonts w:ascii="Times New Roman" w:hAnsi="Times New Roman" w:cs="Times New Roman"/>
          <w:b/>
        </w:rPr>
        <w:t xml:space="preserve"> </w:t>
      </w:r>
      <w:r w:rsidR="0037690E" w:rsidRPr="00001665">
        <w:rPr>
          <w:rFonts w:ascii="Times New Roman" w:hAnsi="Times New Roman" w:cs="Times New Roman"/>
        </w:rPr>
        <w:t xml:space="preserve">Additional results </w:t>
      </w:r>
    </w:p>
    <w:p w14:paraId="0598A1A4" w14:textId="77777777" w:rsidR="00C6012A" w:rsidRPr="00001665" w:rsidRDefault="00C6012A">
      <w:pPr>
        <w:rPr>
          <w:rFonts w:ascii="Times New Roman" w:hAnsi="Times New Roman" w:cs="Times New Roman"/>
        </w:rPr>
      </w:pPr>
    </w:p>
    <w:p w14:paraId="4B7DCAF2" w14:textId="0746B9FF" w:rsidR="00C6012A" w:rsidRPr="00001665" w:rsidRDefault="00C6012A">
      <w:pPr>
        <w:rPr>
          <w:rFonts w:ascii="Times New Roman" w:hAnsi="Times New Roman" w:cs="Times New Roman"/>
        </w:rPr>
      </w:pPr>
      <w:r w:rsidRPr="00001665">
        <w:rPr>
          <w:rFonts w:ascii="Times New Roman" w:hAnsi="Times New Roman" w:cs="Times New Roman"/>
          <w:b/>
        </w:rPr>
        <w:t xml:space="preserve">Table </w:t>
      </w:r>
      <w:r w:rsidR="00651AB9" w:rsidRPr="00001665">
        <w:rPr>
          <w:rFonts w:ascii="Times New Roman" w:hAnsi="Times New Roman" w:cs="Times New Roman"/>
          <w:b/>
        </w:rPr>
        <w:t>A2.1</w:t>
      </w:r>
      <w:r w:rsidRPr="00001665">
        <w:rPr>
          <w:rFonts w:ascii="Times New Roman" w:hAnsi="Times New Roman" w:cs="Times New Roman"/>
        </w:rPr>
        <w:t>. Results of paired t-tests comparing differences in model structure based on measures of model sens</w:t>
      </w:r>
      <w:r w:rsidR="001244F6" w:rsidRPr="00001665">
        <w:rPr>
          <w:rFonts w:ascii="Times New Roman" w:hAnsi="Times New Roman" w:cs="Times New Roman"/>
        </w:rPr>
        <w:t xml:space="preserve">itivity, </w:t>
      </w:r>
      <w:r w:rsidR="0037690E" w:rsidRPr="00001665">
        <w:rPr>
          <w:rFonts w:ascii="Times New Roman" w:hAnsi="Times New Roman" w:cs="Times New Roman"/>
        </w:rPr>
        <w:t xml:space="preserve">loss function for </w:t>
      </w:r>
      <w:r w:rsidR="001244F6" w:rsidRPr="00001665">
        <w:rPr>
          <w:rFonts w:ascii="Times New Roman" w:hAnsi="Times New Roman" w:cs="Times New Roman"/>
        </w:rPr>
        <w:t>cumulative</w:t>
      </w:r>
      <w:r w:rsidR="0037690E" w:rsidRPr="00001665">
        <w:rPr>
          <w:rFonts w:ascii="Times New Roman" w:hAnsi="Times New Roman" w:cs="Times New Roman"/>
        </w:rPr>
        <w:t xml:space="preserve"> occupied area</w:t>
      </w:r>
      <w:r w:rsidR="001244F6" w:rsidRPr="00001665">
        <w:rPr>
          <w:rFonts w:ascii="Times New Roman" w:hAnsi="Times New Roman" w:cs="Times New Roman"/>
        </w:rPr>
        <w:t>, positivity predictive power, metapopulation expected minimum abundance, and average final abundance values.</w:t>
      </w:r>
    </w:p>
    <w:p w14:paraId="3AAA5741" w14:textId="77777777" w:rsidR="00C6012A" w:rsidRPr="00001665" w:rsidRDefault="00C6012A">
      <w:pPr>
        <w:rPr>
          <w:rFonts w:ascii="Times New Roman" w:hAnsi="Times New Roman" w:cs="Times New Roman"/>
        </w:rPr>
      </w:pPr>
    </w:p>
    <w:tbl>
      <w:tblPr>
        <w:tblW w:w="9520" w:type="dxa"/>
        <w:tblInd w:w="93" w:type="dxa"/>
        <w:tblLook w:val="04A0" w:firstRow="1" w:lastRow="0" w:firstColumn="1" w:lastColumn="0" w:noHBand="0" w:noVBand="1"/>
      </w:tblPr>
      <w:tblGrid>
        <w:gridCol w:w="3360"/>
        <w:gridCol w:w="3200"/>
        <w:gridCol w:w="940"/>
        <w:gridCol w:w="720"/>
        <w:gridCol w:w="1300"/>
      </w:tblGrid>
      <w:tr w:rsidR="006862EC" w:rsidRPr="00001665" w14:paraId="6DA65187" w14:textId="77777777" w:rsidTr="006862EC">
        <w:trPr>
          <w:trHeight w:val="300"/>
        </w:trPr>
        <w:tc>
          <w:tcPr>
            <w:tcW w:w="3360" w:type="dxa"/>
            <w:tcBorders>
              <w:top w:val="nil"/>
              <w:left w:val="nil"/>
              <w:bottom w:val="nil"/>
              <w:right w:val="nil"/>
            </w:tcBorders>
            <w:shd w:val="clear" w:color="auto" w:fill="auto"/>
            <w:noWrap/>
            <w:vAlign w:val="bottom"/>
            <w:hideMark/>
          </w:tcPr>
          <w:p w14:paraId="3B4E12E3" w14:textId="77777777" w:rsidR="006862EC" w:rsidRPr="00001665" w:rsidRDefault="006862EC" w:rsidP="006862EC">
            <w:pPr>
              <w:jc w:val="cente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3D3759EB" w14:textId="77777777" w:rsidR="006862EC" w:rsidRPr="00001665" w:rsidRDefault="006862EC" w:rsidP="006862EC">
            <w:pPr>
              <w:jc w:val="center"/>
              <w:rPr>
                <w:rFonts w:ascii="Times New Roman" w:eastAsia="Times New Roman" w:hAnsi="Times New Roman" w:cs="Times New Roman"/>
                <w:color w:val="000000"/>
              </w:rPr>
            </w:pPr>
            <w:r w:rsidRPr="00001665">
              <w:rPr>
                <w:rFonts w:ascii="Times New Roman" w:eastAsia="Times New Roman" w:hAnsi="Times New Roman" w:cs="Times New Roman"/>
                <w:color w:val="000000"/>
              </w:rPr>
              <w:t>Measure</w:t>
            </w:r>
          </w:p>
        </w:tc>
        <w:tc>
          <w:tcPr>
            <w:tcW w:w="940" w:type="dxa"/>
            <w:tcBorders>
              <w:top w:val="nil"/>
              <w:left w:val="nil"/>
              <w:bottom w:val="nil"/>
              <w:right w:val="nil"/>
            </w:tcBorders>
            <w:shd w:val="clear" w:color="auto" w:fill="auto"/>
            <w:noWrap/>
            <w:vAlign w:val="bottom"/>
            <w:hideMark/>
          </w:tcPr>
          <w:p w14:paraId="0F8162D7" w14:textId="77777777" w:rsidR="006862EC" w:rsidRPr="00001665" w:rsidRDefault="006862EC" w:rsidP="006862EC">
            <w:pPr>
              <w:jc w:val="center"/>
              <w:rPr>
                <w:rFonts w:ascii="Times New Roman" w:eastAsia="Times New Roman" w:hAnsi="Times New Roman" w:cs="Times New Roman"/>
                <w:color w:val="000000"/>
              </w:rPr>
            </w:pPr>
            <w:r w:rsidRPr="00001665">
              <w:rPr>
                <w:rFonts w:ascii="Times New Roman" w:eastAsia="Times New Roman" w:hAnsi="Times New Roman" w:cs="Times New Roman"/>
                <w:color w:val="000000"/>
              </w:rPr>
              <w:t>t</w:t>
            </w:r>
          </w:p>
        </w:tc>
        <w:tc>
          <w:tcPr>
            <w:tcW w:w="720" w:type="dxa"/>
            <w:tcBorders>
              <w:top w:val="nil"/>
              <w:left w:val="nil"/>
              <w:bottom w:val="nil"/>
              <w:right w:val="nil"/>
            </w:tcBorders>
            <w:shd w:val="clear" w:color="auto" w:fill="auto"/>
            <w:noWrap/>
            <w:vAlign w:val="bottom"/>
            <w:hideMark/>
          </w:tcPr>
          <w:p w14:paraId="71B99D1B" w14:textId="77777777" w:rsidR="006862EC" w:rsidRPr="00001665" w:rsidRDefault="006862EC" w:rsidP="006862EC">
            <w:pPr>
              <w:jc w:val="center"/>
              <w:rPr>
                <w:rFonts w:ascii="Times New Roman" w:eastAsia="Times New Roman" w:hAnsi="Times New Roman" w:cs="Times New Roman"/>
                <w:color w:val="000000"/>
              </w:rPr>
            </w:pPr>
            <w:r w:rsidRPr="00001665">
              <w:rPr>
                <w:rFonts w:ascii="Times New Roman" w:eastAsia="Times New Roman" w:hAnsi="Times New Roman" w:cs="Times New Roman"/>
                <w:color w:val="000000"/>
              </w:rPr>
              <w:t>df</w:t>
            </w:r>
          </w:p>
        </w:tc>
        <w:tc>
          <w:tcPr>
            <w:tcW w:w="1300" w:type="dxa"/>
            <w:tcBorders>
              <w:top w:val="nil"/>
              <w:left w:val="nil"/>
              <w:bottom w:val="nil"/>
              <w:right w:val="nil"/>
            </w:tcBorders>
            <w:shd w:val="clear" w:color="auto" w:fill="auto"/>
            <w:noWrap/>
            <w:vAlign w:val="bottom"/>
            <w:hideMark/>
          </w:tcPr>
          <w:p w14:paraId="78CD0E30" w14:textId="77777777" w:rsidR="006862EC" w:rsidRPr="00001665" w:rsidRDefault="006862EC" w:rsidP="006862EC">
            <w:pPr>
              <w:jc w:val="center"/>
              <w:rPr>
                <w:rFonts w:ascii="Times New Roman" w:eastAsia="Times New Roman" w:hAnsi="Times New Roman" w:cs="Times New Roman"/>
                <w:color w:val="000000"/>
              </w:rPr>
            </w:pPr>
            <w:r w:rsidRPr="00001665">
              <w:rPr>
                <w:rFonts w:ascii="Times New Roman" w:eastAsia="Times New Roman" w:hAnsi="Times New Roman" w:cs="Times New Roman"/>
                <w:color w:val="000000"/>
              </w:rPr>
              <w:t>P</w:t>
            </w:r>
          </w:p>
        </w:tc>
      </w:tr>
      <w:tr w:rsidR="006862EC" w:rsidRPr="00001665" w14:paraId="293375ED" w14:textId="77777777" w:rsidTr="006862EC">
        <w:trPr>
          <w:trHeight w:val="300"/>
        </w:trPr>
        <w:tc>
          <w:tcPr>
            <w:tcW w:w="3360" w:type="dxa"/>
            <w:tcBorders>
              <w:top w:val="single" w:sz="4" w:space="0" w:color="auto"/>
              <w:left w:val="nil"/>
              <w:bottom w:val="nil"/>
              <w:right w:val="nil"/>
            </w:tcBorders>
            <w:shd w:val="clear" w:color="auto" w:fill="auto"/>
            <w:noWrap/>
            <w:vAlign w:val="bottom"/>
            <w:hideMark/>
          </w:tcPr>
          <w:p w14:paraId="20929F42" w14:textId="77777777" w:rsidR="006862EC" w:rsidRPr="00001665" w:rsidRDefault="006862EC"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Ceiling vs Plot Effective Density</w:t>
            </w:r>
          </w:p>
        </w:tc>
        <w:tc>
          <w:tcPr>
            <w:tcW w:w="3200" w:type="dxa"/>
            <w:tcBorders>
              <w:top w:val="single" w:sz="4" w:space="0" w:color="auto"/>
              <w:left w:val="nil"/>
              <w:bottom w:val="nil"/>
              <w:right w:val="nil"/>
            </w:tcBorders>
            <w:shd w:val="clear" w:color="auto" w:fill="auto"/>
            <w:noWrap/>
            <w:vAlign w:val="bottom"/>
            <w:hideMark/>
          </w:tcPr>
          <w:p w14:paraId="33F45A27" w14:textId="039502CC" w:rsidR="006862EC" w:rsidRPr="00001665" w:rsidRDefault="009E68B8" w:rsidP="009E68B8">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 xml:space="preserve">Loss function for </w:t>
            </w:r>
            <w:r w:rsidR="006862EC" w:rsidRPr="00001665">
              <w:rPr>
                <w:rFonts w:ascii="Times New Roman" w:eastAsia="Times New Roman" w:hAnsi="Times New Roman" w:cs="Times New Roman"/>
                <w:color w:val="000000"/>
              </w:rPr>
              <w:t xml:space="preserve">cumulative </w:t>
            </w:r>
            <w:r w:rsidRPr="00001665">
              <w:rPr>
                <w:rFonts w:ascii="Times New Roman" w:eastAsia="Times New Roman" w:hAnsi="Times New Roman" w:cs="Times New Roman"/>
                <w:color w:val="000000"/>
              </w:rPr>
              <w:t>occupied area</w:t>
            </w:r>
          </w:p>
        </w:tc>
        <w:tc>
          <w:tcPr>
            <w:tcW w:w="940" w:type="dxa"/>
            <w:tcBorders>
              <w:top w:val="single" w:sz="4" w:space="0" w:color="auto"/>
              <w:left w:val="nil"/>
              <w:bottom w:val="nil"/>
              <w:right w:val="nil"/>
            </w:tcBorders>
            <w:shd w:val="clear" w:color="auto" w:fill="auto"/>
            <w:noWrap/>
            <w:vAlign w:val="bottom"/>
            <w:hideMark/>
          </w:tcPr>
          <w:p w14:paraId="40336655"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-0.974</w:t>
            </w:r>
          </w:p>
        </w:tc>
        <w:tc>
          <w:tcPr>
            <w:tcW w:w="720" w:type="dxa"/>
            <w:tcBorders>
              <w:top w:val="single" w:sz="4" w:space="0" w:color="auto"/>
              <w:left w:val="nil"/>
              <w:bottom w:val="nil"/>
              <w:right w:val="nil"/>
            </w:tcBorders>
            <w:shd w:val="clear" w:color="auto" w:fill="auto"/>
            <w:noWrap/>
            <w:vAlign w:val="bottom"/>
            <w:hideMark/>
          </w:tcPr>
          <w:p w14:paraId="0EE98E65"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single" w:sz="4" w:space="0" w:color="auto"/>
              <w:left w:val="nil"/>
              <w:bottom w:val="nil"/>
              <w:right w:val="nil"/>
            </w:tcBorders>
            <w:shd w:val="clear" w:color="auto" w:fill="auto"/>
            <w:noWrap/>
            <w:vAlign w:val="bottom"/>
            <w:hideMark/>
          </w:tcPr>
          <w:p w14:paraId="31085F0E"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0.331</w:t>
            </w:r>
          </w:p>
        </w:tc>
      </w:tr>
      <w:tr w:rsidR="006862EC" w:rsidRPr="00001665" w14:paraId="21CB1C64" w14:textId="77777777" w:rsidTr="006862EC">
        <w:trPr>
          <w:trHeight w:val="300"/>
        </w:trPr>
        <w:tc>
          <w:tcPr>
            <w:tcW w:w="3360" w:type="dxa"/>
            <w:tcBorders>
              <w:top w:val="nil"/>
              <w:left w:val="nil"/>
              <w:bottom w:val="nil"/>
              <w:right w:val="nil"/>
            </w:tcBorders>
            <w:shd w:val="clear" w:color="auto" w:fill="auto"/>
            <w:noWrap/>
            <w:vAlign w:val="bottom"/>
            <w:hideMark/>
          </w:tcPr>
          <w:p w14:paraId="363FD6C5" w14:textId="77777777" w:rsidR="006862EC" w:rsidRPr="00001665" w:rsidRDefault="006862EC"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(with land-use change)</w:t>
            </w:r>
          </w:p>
        </w:tc>
        <w:tc>
          <w:tcPr>
            <w:tcW w:w="3200" w:type="dxa"/>
            <w:tcBorders>
              <w:top w:val="nil"/>
              <w:left w:val="nil"/>
              <w:bottom w:val="nil"/>
              <w:right w:val="nil"/>
            </w:tcBorders>
            <w:shd w:val="clear" w:color="auto" w:fill="auto"/>
            <w:noWrap/>
            <w:vAlign w:val="bottom"/>
            <w:hideMark/>
          </w:tcPr>
          <w:p w14:paraId="4A1F1CF5" w14:textId="6131D1A9"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Sensitivity</w:t>
            </w:r>
          </w:p>
        </w:tc>
        <w:tc>
          <w:tcPr>
            <w:tcW w:w="940" w:type="dxa"/>
            <w:tcBorders>
              <w:top w:val="nil"/>
              <w:left w:val="nil"/>
              <w:bottom w:val="nil"/>
              <w:right w:val="nil"/>
            </w:tcBorders>
            <w:shd w:val="clear" w:color="auto" w:fill="auto"/>
            <w:noWrap/>
            <w:vAlign w:val="bottom"/>
            <w:hideMark/>
          </w:tcPr>
          <w:p w14:paraId="26A6B13B"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0.902</w:t>
            </w:r>
          </w:p>
        </w:tc>
        <w:tc>
          <w:tcPr>
            <w:tcW w:w="720" w:type="dxa"/>
            <w:tcBorders>
              <w:top w:val="nil"/>
              <w:left w:val="nil"/>
              <w:bottom w:val="nil"/>
              <w:right w:val="nil"/>
            </w:tcBorders>
            <w:shd w:val="clear" w:color="auto" w:fill="auto"/>
            <w:noWrap/>
            <w:vAlign w:val="bottom"/>
            <w:hideMark/>
          </w:tcPr>
          <w:p w14:paraId="63E9F02F"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20B02D6B"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0.367</w:t>
            </w:r>
          </w:p>
        </w:tc>
      </w:tr>
      <w:tr w:rsidR="006862EC" w:rsidRPr="00001665" w14:paraId="0B68D03E" w14:textId="77777777" w:rsidTr="006862EC">
        <w:trPr>
          <w:trHeight w:val="300"/>
        </w:trPr>
        <w:tc>
          <w:tcPr>
            <w:tcW w:w="3360" w:type="dxa"/>
            <w:tcBorders>
              <w:top w:val="nil"/>
              <w:left w:val="nil"/>
              <w:bottom w:val="nil"/>
              <w:right w:val="nil"/>
            </w:tcBorders>
            <w:shd w:val="clear" w:color="auto" w:fill="auto"/>
            <w:noWrap/>
            <w:vAlign w:val="bottom"/>
            <w:hideMark/>
          </w:tcPr>
          <w:p w14:paraId="080CFCDA" w14:textId="77777777" w:rsidR="006862EC" w:rsidRPr="00001665" w:rsidRDefault="006862EC" w:rsidP="006862EC">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754CE679" w14:textId="2E0E47CA"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Positive</w:t>
            </w:r>
            <w:r w:rsidR="006862EC" w:rsidRPr="00001665">
              <w:rPr>
                <w:rFonts w:ascii="Times New Roman" w:eastAsia="Times New Roman" w:hAnsi="Times New Roman" w:cs="Times New Roman"/>
                <w:color w:val="000000"/>
              </w:rPr>
              <w:t xml:space="preserve"> predictive power</w:t>
            </w:r>
          </w:p>
        </w:tc>
        <w:tc>
          <w:tcPr>
            <w:tcW w:w="940" w:type="dxa"/>
            <w:tcBorders>
              <w:top w:val="nil"/>
              <w:left w:val="nil"/>
              <w:bottom w:val="nil"/>
              <w:right w:val="nil"/>
            </w:tcBorders>
            <w:shd w:val="clear" w:color="auto" w:fill="auto"/>
            <w:noWrap/>
            <w:vAlign w:val="bottom"/>
            <w:hideMark/>
          </w:tcPr>
          <w:p w14:paraId="2232A167"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-1.249</w:t>
            </w:r>
          </w:p>
        </w:tc>
        <w:tc>
          <w:tcPr>
            <w:tcW w:w="720" w:type="dxa"/>
            <w:tcBorders>
              <w:top w:val="nil"/>
              <w:left w:val="nil"/>
              <w:bottom w:val="nil"/>
              <w:right w:val="nil"/>
            </w:tcBorders>
            <w:shd w:val="clear" w:color="auto" w:fill="auto"/>
            <w:noWrap/>
            <w:vAlign w:val="bottom"/>
            <w:hideMark/>
          </w:tcPr>
          <w:p w14:paraId="0B66A032"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7B1C6558"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0.212</w:t>
            </w:r>
          </w:p>
        </w:tc>
      </w:tr>
      <w:tr w:rsidR="006862EC" w:rsidRPr="00001665" w14:paraId="2BF5658B" w14:textId="77777777" w:rsidTr="006862EC">
        <w:trPr>
          <w:trHeight w:val="300"/>
        </w:trPr>
        <w:tc>
          <w:tcPr>
            <w:tcW w:w="3360" w:type="dxa"/>
            <w:tcBorders>
              <w:top w:val="nil"/>
              <w:left w:val="nil"/>
              <w:bottom w:val="nil"/>
              <w:right w:val="nil"/>
            </w:tcBorders>
            <w:shd w:val="clear" w:color="auto" w:fill="auto"/>
            <w:noWrap/>
            <w:vAlign w:val="bottom"/>
            <w:hideMark/>
          </w:tcPr>
          <w:p w14:paraId="4F0983F5" w14:textId="77777777" w:rsidR="006862EC" w:rsidRPr="00001665" w:rsidRDefault="006862EC" w:rsidP="006862EC">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3B183901" w14:textId="0D6D5936"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Expected</w:t>
            </w:r>
            <w:r w:rsidR="006862EC" w:rsidRPr="00001665">
              <w:rPr>
                <w:rFonts w:ascii="Times New Roman" w:eastAsia="Times New Roman" w:hAnsi="Times New Roman" w:cs="Times New Roman"/>
                <w:color w:val="000000"/>
              </w:rPr>
              <w:t xml:space="preserve"> minimum abundance</w:t>
            </w:r>
          </w:p>
        </w:tc>
        <w:tc>
          <w:tcPr>
            <w:tcW w:w="940" w:type="dxa"/>
            <w:tcBorders>
              <w:top w:val="nil"/>
              <w:left w:val="nil"/>
              <w:bottom w:val="nil"/>
              <w:right w:val="nil"/>
            </w:tcBorders>
            <w:shd w:val="clear" w:color="auto" w:fill="auto"/>
            <w:noWrap/>
            <w:vAlign w:val="bottom"/>
            <w:hideMark/>
          </w:tcPr>
          <w:p w14:paraId="2B4F9D87"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-0.838</w:t>
            </w:r>
          </w:p>
        </w:tc>
        <w:tc>
          <w:tcPr>
            <w:tcW w:w="720" w:type="dxa"/>
            <w:tcBorders>
              <w:top w:val="nil"/>
              <w:left w:val="nil"/>
              <w:bottom w:val="nil"/>
              <w:right w:val="nil"/>
            </w:tcBorders>
            <w:shd w:val="clear" w:color="auto" w:fill="auto"/>
            <w:noWrap/>
            <w:vAlign w:val="bottom"/>
            <w:hideMark/>
          </w:tcPr>
          <w:p w14:paraId="285B066E"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47128141"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0.407</w:t>
            </w:r>
          </w:p>
        </w:tc>
      </w:tr>
      <w:tr w:rsidR="006862EC" w:rsidRPr="00001665" w14:paraId="4BA21DBC" w14:textId="77777777" w:rsidTr="006862EC">
        <w:trPr>
          <w:trHeight w:val="300"/>
        </w:trPr>
        <w:tc>
          <w:tcPr>
            <w:tcW w:w="3360" w:type="dxa"/>
            <w:tcBorders>
              <w:top w:val="nil"/>
              <w:left w:val="nil"/>
              <w:bottom w:val="single" w:sz="4" w:space="0" w:color="auto"/>
              <w:right w:val="nil"/>
            </w:tcBorders>
            <w:shd w:val="clear" w:color="auto" w:fill="auto"/>
            <w:noWrap/>
            <w:vAlign w:val="bottom"/>
            <w:hideMark/>
          </w:tcPr>
          <w:p w14:paraId="0045518D" w14:textId="77777777" w:rsidR="006862EC" w:rsidRPr="00001665" w:rsidRDefault="006862EC"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 </w:t>
            </w:r>
          </w:p>
        </w:tc>
        <w:tc>
          <w:tcPr>
            <w:tcW w:w="3200" w:type="dxa"/>
            <w:tcBorders>
              <w:top w:val="nil"/>
              <w:left w:val="nil"/>
              <w:bottom w:val="single" w:sz="4" w:space="0" w:color="auto"/>
              <w:right w:val="nil"/>
            </w:tcBorders>
            <w:shd w:val="clear" w:color="auto" w:fill="auto"/>
            <w:noWrap/>
            <w:vAlign w:val="bottom"/>
            <w:hideMark/>
          </w:tcPr>
          <w:p w14:paraId="7E564FB5" w14:textId="4AC2F0C6"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Average</w:t>
            </w:r>
            <w:r w:rsidR="006862EC" w:rsidRPr="00001665">
              <w:rPr>
                <w:rFonts w:ascii="Times New Roman" w:eastAsia="Times New Roman" w:hAnsi="Times New Roman" w:cs="Times New Roman"/>
                <w:color w:val="000000"/>
              </w:rPr>
              <w:t xml:space="preserve"> final abundance</w:t>
            </w:r>
          </w:p>
        </w:tc>
        <w:tc>
          <w:tcPr>
            <w:tcW w:w="940" w:type="dxa"/>
            <w:tcBorders>
              <w:top w:val="nil"/>
              <w:left w:val="nil"/>
              <w:bottom w:val="single" w:sz="4" w:space="0" w:color="auto"/>
              <w:right w:val="nil"/>
            </w:tcBorders>
            <w:shd w:val="clear" w:color="auto" w:fill="auto"/>
            <w:noWrap/>
            <w:vAlign w:val="bottom"/>
            <w:hideMark/>
          </w:tcPr>
          <w:p w14:paraId="503CC984"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-6.483</w:t>
            </w:r>
          </w:p>
        </w:tc>
        <w:tc>
          <w:tcPr>
            <w:tcW w:w="720" w:type="dxa"/>
            <w:tcBorders>
              <w:top w:val="nil"/>
              <w:left w:val="nil"/>
              <w:bottom w:val="single" w:sz="4" w:space="0" w:color="auto"/>
              <w:right w:val="nil"/>
            </w:tcBorders>
            <w:shd w:val="clear" w:color="auto" w:fill="auto"/>
            <w:noWrap/>
            <w:vAlign w:val="bottom"/>
            <w:hideMark/>
          </w:tcPr>
          <w:p w14:paraId="470BB16F"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single" w:sz="4" w:space="0" w:color="auto"/>
              <w:right w:val="nil"/>
            </w:tcBorders>
            <w:shd w:val="clear" w:color="auto" w:fill="auto"/>
            <w:noWrap/>
            <w:vAlign w:val="bottom"/>
            <w:hideMark/>
          </w:tcPr>
          <w:p w14:paraId="26A2B90E"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2.16E-10</w:t>
            </w:r>
          </w:p>
        </w:tc>
      </w:tr>
      <w:tr w:rsidR="006862EC" w:rsidRPr="00001665" w14:paraId="06346963" w14:textId="77777777" w:rsidTr="006862EC">
        <w:trPr>
          <w:trHeight w:val="300"/>
        </w:trPr>
        <w:tc>
          <w:tcPr>
            <w:tcW w:w="3360" w:type="dxa"/>
            <w:tcBorders>
              <w:top w:val="nil"/>
              <w:left w:val="nil"/>
              <w:bottom w:val="nil"/>
              <w:right w:val="nil"/>
            </w:tcBorders>
            <w:shd w:val="clear" w:color="auto" w:fill="auto"/>
            <w:noWrap/>
            <w:vAlign w:val="bottom"/>
            <w:hideMark/>
          </w:tcPr>
          <w:p w14:paraId="255B925C" w14:textId="77777777" w:rsidR="006862EC" w:rsidRPr="00001665" w:rsidRDefault="006862EC"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Land-use vs No Land-use Change</w:t>
            </w:r>
          </w:p>
        </w:tc>
        <w:tc>
          <w:tcPr>
            <w:tcW w:w="3200" w:type="dxa"/>
            <w:tcBorders>
              <w:top w:val="nil"/>
              <w:left w:val="nil"/>
              <w:bottom w:val="nil"/>
              <w:right w:val="nil"/>
            </w:tcBorders>
            <w:shd w:val="clear" w:color="auto" w:fill="auto"/>
            <w:noWrap/>
            <w:vAlign w:val="bottom"/>
            <w:hideMark/>
          </w:tcPr>
          <w:p w14:paraId="450A9DD3" w14:textId="579FE995" w:rsidR="006862EC" w:rsidRPr="00001665" w:rsidRDefault="009E68B8" w:rsidP="009E68B8">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 xml:space="preserve">Loss function for </w:t>
            </w:r>
            <w:r w:rsidR="006862EC" w:rsidRPr="00001665">
              <w:rPr>
                <w:rFonts w:ascii="Times New Roman" w:eastAsia="Times New Roman" w:hAnsi="Times New Roman" w:cs="Times New Roman"/>
                <w:color w:val="000000"/>
              </w:rPr>
              <w:t xml:space="preserve">cumulative </w:t>
            </w:r>
            <w:r w:rsidRPr="00001665">
              <w:rPr>
                <w:rFonts w:ascii="Times New Roman" w:eastAsia="Times New Roman" w:hAnsi="Times New Roman" w:cs="Times New Roman"/>
                <w:color w:val="000000"/>
              </w:rPr>
              <w:t xml:space="preserve">occupied area </w:t>
            </w:r>
          </w:p>
        </w:tc>
        <w:tc>
          <w:tcPr>
            <w:tcW w:w="940" w:type="dxa"/>
            <w:tcBorders>
              <w:top w:val="nil"/>
              <w:left w:val="nil"/>
              <w:bottom w:val="nil"/>
              <w:right w:val="nil"/>
            </w:tcBorders>
            <w:shd w:val="clear" w:color="auto" w:fill="auto"/>
            <w:noWrap/>
            <w:vAlign w:val="bottom"/>
            <w:hideMark/>
          </w:tcPr>
          <w:p w14:paraId="43558FA7"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0.949</w:t>
            </w:r>
          </w:p>
        </w:tc>
        <w:tc>
          <w:tcPr>
            <w:tcW w:w="720" w:type="dxa"/>
            <w:tcBorders>
              <w:top w:val="nil"/>
              <w:left w:val="nil"/>
              <w:bottom w:val="nil"/>
              <w:right w:val="nil"/>
            </w:tcBorders>
            <w:shd w:val="clear" w:color="auto" w:fill="auto"/>
            <w:noWrap/>
            <w:vAlign w:val="bottom"/>
            <w:hideMark/>
          </w:tcPr>
          <w:p w14:paraId="4474D801"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518F6C23"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0.343</w:t>
            </w:r>
          </w:p>
        </w:tc>
      </w:tr>
      <w:tr w:rsidR="006862EC" w:rsidRPr="00001665" w14:paraId="667E28D5" w14:textId="77777777" w:rsidTr="006862EC">
        <w:trPr>
          <w:trHeight w:val="300"/>
        </w:trPr>
        <w:tc>
          <w:tcPr>
            <w:tcW w:w="3360" w:type="dxa"/>
            <w:tcBorders>
              <w:top w:val="nil"/>
              <w:left w:val="nil"/>
              <w:bottom w:val="nil"/>
              <w:right w:val="nil"/>
            </w:tcBorders>
            <w:shd w:val="clear" w:color="auto" w:fill="auto"/>
            <w:noWrap/>
            <w:vAlign w:val="bottom"/>
            <w:hideMark/>
          </w:tcPr>
          <w:p w14:paraId="23BBB94F" w14:textId="77777777" w:rsidR="006862EC" w:rsidRPr="00001665" w:rsidRDefault="006862EC"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(with plot effective density)</w:t>
            </w:r>
          </w:p>
        </w:tc>
        <w:tc>
          <w:tcPr>
            <w:tcW w:w="3200" w:type="dxa"/>
            <w:tcBorders>
              <w:top w:val="nil"/>
              <w:left w:val="nil"/>
              <w:bottom w:val="nil"/>
              <w:right w:val="nil"/>
            </w:tcBorders>
            <w:shd w:val="clear" w:color="auto" w:fill="auto"/>
            <w:noWrap/>
            <w:vAlign w:val="bottom"/>
            <w:hideMark/>
          </w:tcPr>
          <w:p w14:paraId="73C0C3F8" w14:textId="7898ECBA"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Sensitivity</w:t>
            </w:r>
          </w:p>
        </w:tc>
        <w:tc>
          <w:tcPr>
            <w:tcW w:w="940" w:type="dxa"/>
            <w:tcBorders>
              <w:top w:val="nil"/>
              <w:left w:val="nil"/>
              <w:bottom w:val="nil"/>
              <w:right w:val="nil"/>
            </w:tcBorders>
            <w:shd w:val="clear" w:color="auto" w:fill="auto"/>
            <w:noWrap/>
            <w:vAlign w:val="bottom"/>
            <w:hideMark/>
          </w:tcPr>
          <w:p w14:paraId="452AEABE"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-1.231</w:t>
            </w:r>
          </w:p>
        </w:tc>
        <w:tc>
          <w:tcPr>
            <w:tcW w:w="720" w:type="dxa"/>
            <w:tcBorders>
              <w:top w:val="nil"/>
              <w:left w:val="nil"/>
              <w:bottom w:val="nil"/>
              <w:right w:val="nil"/>
            </w:tcBorders>
            <w:shd w:val="clear" w:color="auto" w:fill="auto"/>
            <w:noWrap/>
            <w:vAlign w:val="bottom"/>
            <w:hideMark/>
          </w:tcPr>
          <w:p w14:paraId="1A7C595C"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2F7CEC33"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0.219</w:t>
            </w:r>
          </w:p>
        </w:tc>
      </w:tr>
      <w:tr w:rsidR="006862EC" w:rsidRPr="00001665" w14:paraId="77745726" w14:textId="77777777" w:rsidTr="006862EC">
        <w:trPr>
          <w:trHeight w:val="300"/>
        </w:trPr>
        <w:tc>
          <w:tcPr>
            <w:tcW w:w="3360" w:type="dxa"/>
            <w:tcBorders>
              <w:top w:val="nil"/>
              <w:left w:val="nil"/>
              <w:bottom w:val="nil"/>
              <w:right w:val="nil"/>
            </w:tcBorders>
            <w:shd w:val="clear" w:color="auto" w:fill="auto"/>
            <w:noWrap/>
            <w:vAlign w:val="bottom"/>
            <w:hideMark/>
          </w:tcPr>
          <w:p w14:paraId="10F15816" w14:textId="77777777" w:rsidR="006862EC" w:rsidRPr="00001665" w:rsidRDefault="006862EC" w:rsidP="006862EC">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15CCFC44" w14:textId="312092A5"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Positive</w:t>
            </w:r>
            <w:r w:rsidR="006862EC" w:rsidRPr="00001665">
              <w:rPr>
                <w:rFonts w:ascii="Times New Roman" w:eastAsia="Times New Roman" w:hAnsi="Times New Roman" w:cs="Times New Roman"/>
                <w:color w:val="000000"/>
              </w:rPr>
              <w:t xml:space="preserve"> predictive power</w:t>
            </w:r>
          </w:p>
        </w:tc>
        <w:tc>
          <w:tcPr>
            <w:tcW w:w="940" w:type="dxa"/>
            <w:tcBorders>
              <w:top w:val="nil"/>
              <w:left w:val="nil"/>
              <w:bottom w:val="nil"/>
              <w:right w:val="nil"/>
            </w:tcBorders>
            <w:shd w:val="clear" w:color="auto" w:fill="auto"/>
            <w:noWrap/>
            <w:vAlign w:val="bottom"/>
            <w:hideMark/>
          </w:tcPr>
          <w:p w14:paraId="73F67FFC"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-1.693</w:t>
            </w:r>
          </w:p>
        </w:tc>
        <w:tc>
          <w:tcPr>
            <w:tcW w:w="720" w:type="dxa"/>
            <w:tcBorders>
              <w:top w:val="nil"/>
              <w:left w:val="nil"/>
              <w:bottom w:val="nil"/>
              <w:right w:val="nil"/>
            </w:tcBorders>
            <w:shd w:val="clear" w:color="auto" w:fill="auto"/>
            <w:noWrap/>
            <w:vAlign w:val="bottom"/>
            <w:hideMark/>
          </w:tcPr>
          <w:p w14:paraId="5298EB18"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4F7FDDFF"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0.091</w:t>
            </w:r>
          </w:p>
        </w:tc>
      </w:tr>
      <w:tr w:rsidR="006862EC" w:rsidRPr="00001665" w14:paraId="326277BE" w14:textId="77777777" w:rsidTr="006862EC">
        <w:trPr>
          <w:trHeight w:val="300"/>
        </w:trPr>
        <w:tc>
          <w:tcPr>
            <w:tcW w:w="3360" w:type="dxa"/>
            <w:tcBorders>
              <w:top w:val="nil"/>
              <w:left w:val="nil"/>
              <w:bottom w:val="nil"/>
              <w:right w:val="nil"/>
            </w:tcBorders>
            <w:shd w:val="clear" w:color="auto" w:fill="auto"/>
            <w:noWrap/>
            <w:vAlign w:val="bottom"/>
            <w:hideMark/>
          </w:tcPr>
          <w:p w14:paraId="45405300" w14:textId="77777777" w:rsidR="006862EC" w:rsidRPr="00001665" w:rsidRDefault="006862EC" w:rsidP="006862EC">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4FBD0D20" w14:textId="16FFFED7"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Expected</w:t>
            </w:r>
            <w:r w:rsidR="006862EC" w:rsidRPr="00001665">
              <w:rPr>
                <w:rFonts w:ascii="Times New Roman" w:eastAsia="Times New Roman" w:hAnsi="Times New Roman" w:cs="Times New Roman"/>
                <w:color w:val="000000"/>
              </w:rPr>
              <w:t xml:space="preserve"> minimum abundance</w:t>
            </w:r>
          </w:p>
        </w:tc>
        <w:tc>
          <w:tcPr>
            <w:tcW w:w="940" w:type="dxa"/>
            <w:tcBorders>
              <w:top w:val="nil"/>
              <w:left w:val="nil"/>
              <w:bottom w:val="nil"/>
              <w:right w:val="nil"/>
            </w:tcBorders>
            <w:shd w:val="clear" w:color="auto" w:fill="auto"/>
            <w:noWrap/>
            <w:vAlign w:val="bottom"/>
            <w:hideMark/>
          </w:tcPr>
          <w:p w14:paraId="22AD7492"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0.923</w:t>
            </w:r>
          </w:p>
        </w:tc>
        <w:tc>
          <w:tcPr>
            <w:tcW w:w="720" w:type="dxa"/>
            <w:tcBorders>
              <w:top w:val="nil"/>
              <w:left w:val="nil"/>
              <w:bottom w:val="nil"/>
              <w:right w:val="nil"/>
            </w:tcBorders>
            <w:shd w:val="clear" w:color="auto" w:fill="auto"/>
            <w:noWrap/>
            <w:vAlign w:val="bottom"/>
            <w:hideMark/>
          </w:tcPr>
          <w:p w14:paraId="735DC6C0"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6F9E990D"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0.354</w:t>
            </w:r>
          </w:p>
        </w:tc>
      </w:tr>
      <w:tr w:rsidR="006862EC" w:rsidRPr="00001665" w14:paraId="0EE80003" w14:textId="77777777" w:rsidTr="006862EC">
        <w:trPr>
          <w:trHeight w:val="300"/>
        </w:trPr>
        <w:tc>
          <w:tcPr>
            <w:tcW w:w="3360" w:type="dxa"/>
            <w:tcBorders>
              <w:top w:val="nil"/>
              <w:left w:val="nil"/>
              <w:bottom w:val="nil"/>
              <w:right w:val="nil"/>
            </w:tcBorders>
            <w:shd w:val="clear" w:color="auto" w:fill="auto"/>
            <w:noWrap/>
            <w:vAlign w:val="bottom"/>
            <w:hideMark/>
          </w:tcPr>
          <w:p w14:paraId="06987CC8" w14:textId="77777777" w:rsidR="006862EC" w:rsidRPr="00001665" w:rsidRDefault="006862EC" w:rsidP="006862EC">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22F7C672" w14:textId="3802AE76"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Average</w:t>
            </w:r>
            <w:r w:rsidR="006862EC" w:rsidRPr="00001665">
              <w:rPr>
                <w:rFonts w:ascii="Times New Roman" w:eastAsia="Times New Roman" w:hAnsi="Times New Roman" w:cs="Times New Roman"/>
                <w:color w:val="000000"/>
              </w:rPr>
              <w:t xml:space="preserve"> final abundance</w:t>
            </w:r>
          </w:p>
        </w:tc>
        <w:tc>
          <w:tcPr>
            <w:tcW w:w="940" w:type="dxa"/>
            <w:tcBorders>
              <w:top w:val="nil"/>
              <w:left w:val="nil"/>
              <w:bottom w:val="nil"/>
              <w:right w:val="nil"/>
            </w:tcBorders>
            <w:shd w:val="clear" w:color="auto" w:fill="auto"/>
            <w:noWrap/>
            <w:vAlign w:val="bottom"/>
            <w:hideMark/>
          </w:tcPr>
          <w:p w14:paraId="1684C953"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-2.813</w:t>
            </w:r>
          </w:p>
        </w:tc>
        <w:tc>
          <w:tcPr>
            <w:tcW w:w="720" w:type="dxa"/>
            <w:tcBorders>
              <w:top w:val="nil"/>
              <w:left w:val="nil"/>
              <w:bottom w:val="nil"/>
              <w:right w:val="nil"/>
            </w:tcBorders>
            <w:shd w:val="clear" w:color="auto" w:fill="auto"/>
            <w:noWrap/>
            <w:vAlign w:val="bottom"/>
            <w:hideMark/>
          </w:tcPr>
          <w:p w14:paraId="7F2C3AAF"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5ED43AFE"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0.005</w:t>
            </w:r>
          </w:p>
        </w:tc>
      </w:tr>
    </w:tbl>
    <w:p w14:paraId="76B77538" w14:textId="77777777" w:rsidR="006862EC" w:rsidRPr="00001665" w:rsidRDefault="006862EC">
      <w:pPr>
        <w:rPr>
          <w:rFonts w:ascii="Times New Roman" w:hAnsi="Times New Roman" w:cs="Times New Roman"/>
        </w:rPr>
      </w:pPr>
    </w:p>
    <w:p w14:paraId="109B5ED6" w14:textId="3391F82E" w:rsidR="00D057F2" w:rsidRPr="00001665" w:rsidRDefault="00D057F2">
      <w:pPr>
        <w:rPr>
          <w:rFonts w:ascii="Times New Roman" w:hAnsi="Times New Roman" w:cs="Times New Roman"/>
        </w:rPr>
      </w:pPr>
      <w:r w:rsidRPr="00001665">
        <w:rPr>
          <w:rFonts w:ascii="Times New Roman" w:hAnsi="Times New Roman" w:cs="Times New Roman"/>
        </w:rPr>
        <w:br w:type="page"/>
      </w:r>
    </w:p>
    <w:p w14:paraId="0A8514D3" w14:textId="7F86E0AE" w:rsidR="00D057F2" w:rsidRPr="00001665" w:rsidRDefault="00422624" w:rsidP="00D057F2">
      <w:pPr>
        <w:rPr>
          <w:rFonts w:ascii="Times New Roman" w:hAnsi="Times New Roman" w:cs="Times New Roman"/>
          <w:b/>
        </w:rPr>
      </w:pPr>
      <w:r w:rsidRPr="00001665">
        <w:rPr>
          <w:rFonts w:ascii="Times New Roman" w:hAnsi="Times New Roman" w:cs="Times New Roman"/>
          <w:b/>
        </w:rPr>
        <w:lastRenderedPageBreak/>
        <w:t xml:space="preserve">Appendix 3. </w:t>
      </w:r>
      <w:r w:rsidR="00D057F2" w:rsidRPr="00001665">
        <w:rPr>
          <w:rFonts w:ascii="Times New Roman" w:hAnsi="Times New Roman" w:cs="Times New Roman"/>
        </w:rPr>
        <w:t>Pascal source code for density dependence function</w:t>
      </w:r>
    </w:p>
    <w:p w14:paraId="2E7C972E"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w:t>
      </w:r>
    </w:p>
    <w:p w14:paraId="7CC07FD9"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begin //Procedure </w:t>
      </w:r>
      <w:proofErr w:type="spellStart"/>
      <w:r w:rsidRPr="00001665">
        <w:rPr>
          <w:rFonts w:ascii="Times New Roman" w:hAnsi="Times New Roman" w:cs="Times New Roman"/>
          <w:sz w:val="22"/>
          <w:szCs w:val="22"/>
        </w:rPr>
        <w:t>ComputeDensityDependence</w:t>
      </w:r>
      <w:proofErr w:type="spellEnd"/>
    </w:p>
    <w:p w14:paraId="7FF59440"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if the following line is commented out, </w:t>
      </w:r>
      <w:proofErr w:type="spellStart"/>
      <w:r w:rsidRPr="00001665">
        <w:rPr>
          <w:rFonts w:ascii="Times New Roman" w:hAnsi="Times New Roman" w:cs="Times New Roman"/>
          <w:sz w:val="22"/>
          <w:szCs w:val="22"/>
        </w:rPr>
        <w:t>DDa</w:t>
      </w:r>
      <w:proofErr w:type="spellEnd"/>
      <w:r w:rsidRPr="00001665">
        <w:rPr>
          <w:rFonts w:ascii="Times New Roman" w:hAnsi="Times New Roman" w:cs="Times New Roman"/>
          <w:sz w:val="22"/>
          <w:szCs w:val="22"/>
        </w:rPr>
        <w:t xml:space="preserve"> and </w:t>
      </w:r>
      <w:proofErr w:type="spellStart"/>
      <w:r w:rsidRPr="00001665">
        <w:rPr>
          <w:rFonts w:ascii="Times New Roman" w:hAnsi="Times New Roman" w:cs="Times New Roman"/>
          <w:sz w:val="22"/>
          <w:szCs w:val="22"/>
        </w:rPr>
        <w:t>DDb</w:t>
      </w:r>
      <w:proofErr w:type="spellEnd"/>
      <w:r w:rsidRPr="00001665">
        <w:rPr>
          <w:rFonts w:ascii="Times New Roman" w:hAnsi="Times New Roman" w:cs="Times New Roman"/>
          <w:sz w:val="22"/>
          <w:szCs w:val="22"/>
        </w:rPr>
        <w:t xml:space="preserve"> are population-specific</w:t>
      </w:r>
    </w:p>
    <w:p w14:paraId="0B455529"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if (</w:t>
      </w:r>
      <w:proofErr w:type="spellStart"/>
      <w:r w:rsidRPr="00001665">
        <w:rPr>
          <w:rFonts w:ascii="Times New Roman" w:hAnsi="Times New Roman" w:cs="Times New Roman"/>
          <w:sz w:val="22"/>
          <w:szCs w:val="22"/>
        </w:rPr>
        <w:t>ThisReplication</w:t>
      </w:r>
      <w:proofErr w:type="spellEnd"/>
      <w:r w:rsidRPr="00001665">
        <w:rPr>
          <w:rFonts w:ascii="Times New Roman" w:hAnsi="Times New Roman" w:cs="Times New Roman"/>
          <w:sz w:val="22"/>
          <w:szCs w:val="22"/>
        </w:rPr>
        <w:t>&lt;=1) and (</w:t>
      </w:r>
      <w:proofErr w:type="spellStart"/>
      <w:r w:rsidRPr="00001665">
        <w:rPr>
          <w:rFonts w:ascii="Times New Roman" w:hAnsi="Times New Roman" w:cs="Times New Roman"/>
          <w:sz w:val="22"/>
          <w:szCs w:val="22"/>
        </w:rPr>
        <w:t>PopIndex</w:t>
      </w:r>
      <w:proofErr w:type="spellEnd"/>
      <w:r w:rsidRPr="00001665">
        <w:rPr>
          <w:rFonts w:ascii="Times New Roman" w:hAnsi="Times New Roman" w:cs="Times New Roman"/>
          <w:sz w:val="22"/>
          <w:szCs w:val="22"/>
        </w:rPr>
        <w:t>&lt;=1) and (</w:t>
      </w:r>
      <w:proofErr w:type="spellStart"/>
      <w:r w:rsidRPr="00001665">
        <w:rPr>
          <w:rFonts w:ascii="Times New Roman" w:hAnsi="Times New Roman" w:cs="Times New Roman"/>
          <w:sz w:val="22"/>
          <w:szCs w:val="22"/>
        </w:rPr>
        <w:t>TimeStep</w:t>
      </w:r>
      <w:proofErr w:type="spellEnd"/>
      <w:r w:rsidRPr="00001665">
        <w:rPr>
          <w:rFonts w:ascii="Times New Roman" w:hAnsi="Times New Roman" w:cs="Times New Roman"/>
          <w:sz w:val="22"/>
          <w:szCs w:val="22"/>
        </w:rPr>
        <w:t>&lt;=1) then</w:t>
      </w:r>
    </w:p>
    <w:p w14:paraId="7DE0CDBF"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begin</w:t>
      </w:r>
    </w:p>
    <w:p w14:paraId="34422002"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DDa</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userParams</w:t>
      </w:r>
      <w:proofErr w:type="spellEnd"/>
      <w:r w:rsidRPr="00001665">
        <w:rPr>
          <w:rFonts w:ascii="Times New Roman" w:hAnsi="Times New Roman" w:cs="Times New Roman"/>
          <w:sz w:val="22"/>
          <w:szCs w:val="22"/>
        </w:rPr>
        <w:t>[1];</w:t>
      </w:r>
    </w:p>
    <w:p w14:paraId="67D2BDDF"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DDb</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userParams</w:t>
      </w:r>
      <w:proofErr w:type="spellEnd"/>
      <w:r w:rsidRPr="00001665">
        <w:rPr>
          <w:rFonts w:ascii="Times New Roman" w:hAnsi="Times New Roman" w:cs="Times New Roman"/>
          <w:sz w:val="22"/>
          <w:szCs w:val="22"/>
        </w:rPr>
        <w:t>[2];</w:t>
      </w:r>
    </w:p>
    <w:p w14:paraId="1ACB095A"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end;</w:t>
      </w:r>
    </w:p>
    <w:p w14:paraId="7A328667" w14:textId="77777777" w:rsidR="00D057F2" w:rsidRPr="00001665" w:rsidRDefault="00D057F2" w:rsidP="00D057F2">
      <w:pPr>
        <w:contextualSpacing/>
        <w:rPr>
          <w:rFonts w:ascii="Times New Roman" w:hAnsi="Times New Roman" w:cs="Times New Roman"/>
          <w:sz w:val="22"/>
          <w:szCs w:val="22"/>
        </w:rPr>
      </w:pPr>
    </w:p>
    <w:p w14:paraId="7F5B0CE8"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EffDens</w:t>
      </w:r>
      <w:proofErr w:type="spellEnd"/>
      <w:r w:rsidRPr="00001665">
        <w:rPr>
          <w:rFonts w:ascii="Times New Roman" w:hAnsi="Times New Roman" w:cs="Times New Roman"/>
          <w:sz w:val="22"/>
          <w:szCs w:val="22"/>
        </w:rPr>
        <w:t xml:space="preserve"> :=0; // effective density (recalculated for each stage by adding to the previous)</w:t>
      </w:r>
    </w:p>
    <w:p w14:paraId="630B2B45"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for j:=stages </w:t>
      </w:r>
      <w:proofErr w:type="spellStart"/>
      <w:r w:rsidRPr="00001665">
        <w:rPr>
          <w:rFonts w:ascii="Times New Roman" w:hAnsi="Times New Roman" w:cs="Times New Roman"/>
          <w:sz w:val="22"/>
          <w:szCs w:val="22"/>
        </w:rPr>
        <w:t>downto</w:t>
      </w:r>
      <w:proofErr w:type="spellEnd"/>
      <w:r w:rsidRPr="00001665">
        <w:rPr>
          <w:rFonts w:ascii="Times New Roman" w:hAnsi="Times New Roman" w:cs="Times New Roman"/>
          <w:sz w:val="22"/>
          <w:szCs w:val="22"/>
        </w:rPr>
        <w:t xml:space="preserve"> 1 do  // largest stage down to the smallest</w:t>
      </w:r>
    </w:p>
    <w:p w14:paraId="3E87F42C"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begin</w:t>
      </w:r>
    </w:p>
    <w:p w14:paraId="00AF0A5D" w14:textId="77777777" w:rsidR="00D057F2" w:rsidRPr="00001665" w:rsidRDefault="00D057F2" w:rsidP="00D057F2">
      <w:pPr>
        <w:contextualSpacing/>
        <w:rPr>
          <w:rFonts w:ascii="Times New Roman" w:hAnsi="Times New Roman" w:cs="Times New Roman"/>
          <w:sz w:val="22"/>
          <w:szCs w:val="22"/>
        </w:rPr>
      </w:pPr>
    </w:p>
    <w:p w14:paraId="562D451C"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calculate effective density for this stage (j) by adding its own</w:t>
      </w:r>
    </w:p>
    <w:p w14:paraId="21C12D46"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density (</w:t>
      </w:r>
      <w:proofErr w:type="spellStart"/>
      <w:r w:rsidRPr="00001665">
        <w:rPr>
          <w:rFonts w:ascii="Times New Roman" w:hAnsi="Times New Roman" w:cs="Times New Roman"/>
          <w:sz w:val="22"/>
          <w:szCs w:val="22"/>
        </w:rPr>
        <w:t>Nstage</w:t>
      </w:r>
      <w:proofErr w:type="spellEnd"/>
      <w:r w:rsidRPr="00001665">
        <w:rPr>
          <w:rFonts w:ascii="Times New Roman" w:hAnsi="Times New Roman" w:cs="Times New Roman"/>
          <w:sz w:val="22"/>
          <w:szCs w:val="22"/>
        </w:rPr>
        <w:t>*</w:t>
      </w:r>
      <w:proofErr w:type="spellStart"/>
      <w:r w:rsidRPr="00001665">
        <w:rPr>
          <w:rFonts w:ascii="Times New Roman" w:hAnsi="Times New Roman" w:cs="Times New Roman"/>
          <w:sz w:val="22"/>
          <w:szCs w:val="22"/>
        </w:rPr>
        <w:t>AvgWeight</w:t>
      </w:r>
      <w:proofErr w:type="spellEnd"/>
      <w:r w:rsidRPr="00001665">
        <w:rPr>
          <w:rFonts w:ascii="Times New Roman" w:hAnsi="Times New Roman" w:cs="Times New Roman"/>
          <w:sz w:val="22"/>
          <w:szCs w:val="22"/>
        </w:rPr>
        <w:t>) to the previous total</w:t>
      </w:r>
    </w:p>
    <w:p w14:paraId="0AF29D2A"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EffDens</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EffDens</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Nstage</w:t>
      </w:r>
      <w:proofErr w:type="spellEnd"/>
      <w:r w:rsidRPr="00001665">
        <w:rPr>
          <w:rFonts w:ascii="Times New Roman" w:hAnsi="Times New Roman" w:cs="Times New Roman"/>
          <w:sz w:val="22"/>
          <w:szCs w:val="22"/>
        </w:rPr>
        <w:t>^[j]*</w:t>
      </w:r>
      <w:proofErr w:type="spellStart"/>
      <w:r w:rsidRPr="00001665">
        <w:rPr>
          <w:rFonts w:ascii="Times New Roman" w:hAnsi="Times New Roman" w:cs="Times New Roman"/>
          <w:sz w:val="22"/>
          <w:szCs w:val="22"/>
        </w:rPr>
        <w:t>AvgWeight</w:t>
      </w:r>
      <w:proofErr w:type="spellEnd"/>
      <w:r w:rsidRPr="00001665">
        <w:rPr>
          <w:rFonts w:ascii="Times New Roman" w:hAnsi="Times New Roman" w:cs="Times New Roman"/>
          <w:sz w:val="22"/>
          <w:szCs w:val="22"/>
        </w:rPr>
        <w:t>[j];</w:t>
      </w:r>
    </w:p>
    <w:p w14:paraId="188419B8" w14:textId="77777777" w:rsidR="00D057F2" w:rsidRPr="00001665" w:rsidRDefault="00D057F2" w:rsidP="00D057F2">
      <w:pPr>
        <w:contextualSpacing/>
        <w:rPr>
          <w:rFonts w:ascii="Times New Roman" w:hAnsi="Times New Roman" w:cs="Times New Roman"/>
          <w:sz w:val="22"/>
          <w:szCs w:val="22"/>
        </w:rPr>
      </w:pPr>
    </w:p>
    <w:p w14:paraId="1EDB69EF"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calculate multiplier for fecundities of stage j</w:t>
      </w:r>
    </w:p>
    <w:p w14:paraId="627BB13E"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if (</w:t>
      </w:r>
      <w:proofErr w:type="spellStart"/>
      <w:r w:rsidRPr="00001665">
        <w:rPr>
          <w:rFonts w:ascii="Times New Roman" w:hAnsi="Times New Roman" w:cs="Times New Roman"/>
          <w:sz w:val="22"/>
          <w:szCs w:val="22"/>
        </w:rPr>
        <w:t>CarryingCapacity</w:t>
      </w:r>
      <w:proofErr w:type="spellEnd"/>
      <w:r w:rsidRPr="00001665">
        <w:rPr>
          <w:rFonts w:ascii="Times New Roman" w:hAnsi="Times New Roman" w:cs="Times New Roman"/>
          <w:sz w:val="22"/>
          <w:szCs w:val="22"/>
        </w:rPr>
        <w:t>&lt;=0)</w:t>
      </w:r>
    </w:p>
    <w:p w14:paraId="3E4B72F0"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then </w:t>
      </w:r>
      <w:proofErr w:type="spellStart"/>
      <w:r w:rsidRPr="00001665">
        <w:rPr>
          <w:rFonts w:ascii="Times New Roman" w:hAnsi="Times New Roman" w:cs="Times New Roman"/>
          <w:sz w:val="22"/>
          <w:szCs w:val="22"/>
        </w:rPr>
        <w:t>Fmult</w:t>
      </w:r>
      <w:proofErr w:type="spellEnd"/>
      <w:r w:rsidRPr="00001665">
        <w:rPr>
          <w:rFonts w:ascii="Times New Roman" w:hAnsi="Times New Roman" w:cs="Times New Roman"/>
          <w:sz w:val="22"/>
          <w:szCs w:val="22"/>
        </w:rPr>
        <w:t xml:space="preserve"> := 0</w:t>
      </w:r>
    </w:p>
    <w:p w14:paraId="6F852BBD"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else </w:t>
      </w:r>
      <w:proofErr w:type="spellStart"/>
      <w:r w:rsidRPr="00001665">
        <w:rPr>
          <w:rFonts w:ascii="Times New Roman" w:hAnsi="Times New Roman" w:cs="Times New Roman"/>
          <w:sz w:val="22"/>
          <w:szCs w:val="22"/>
        </w:rPr>
        <w:t>Fmult</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DDa</w:t>
      </w:r>
      <w:proofErr w:type="spellEnd"/>
      <w:r w:rsidRPr="00001665">
        <w:rPr>
          <w:rFonts w:ascii="Times New Roman" w:hAnsi="Times New Roman" w:cs="Times New Roman"/>
          <w:sz w:val="22"/>
          <w:szCs w:val="22"/>
        </w:rPr>
        <w:t xml:space="preserve"> * exp( </w:t>
      </w:r>
      <w:proofErr w:type="spellStart"/>
      <w:r w:rsidRPr="00001665">
        <w:rPr>
          <w:rFonts w:ascii="Times New Roman" w:hAnsi="Times New Roman" w:cs="Times New Roman"/>
          <w:sz w:val="22"/>
          <w:szCs w:val="22"/>
        </w:rPr>
        <w:t>DDb</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PopSize</w:t>
      </w:r>
      <w:proofErr w:type="spellEnd"/>
      <w:r w:rsidRPr="00001665">
        <w:rPr>
          <w:rFonts w:ascii="Times New Roman" w:hAnsi="Times New Roman" w:cs="Times New Roman"/>
          <w:sz w:val="22"/>
          <w:szCs w:val="22"/>
        </w:rPr>
        <w:t xml:space="preserve"> );</w:t>
      </w:r>
    </w:p>
    <w:p w14:paraId="62EBE798"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else </w:t>
      </w:r>
      <w:proofErr w:type="spellStart"/>
      <w:r w:rsidRPr="00001665">
        <w:rPr>
          <w:rFonts w:ascii="Times New Roman" w:hAnsi="Times New Roman" w:cs="Times New Roman"/>
          <w:sz w:val="22"/>
          <w:szCs w:val="22"/>
        </w:rPr>
        <w:t>Fmult</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DDa</w:t>
      </w:r>
      <w:proofErr w:type="spellEnd"/>
      <w:r w:rsidRPr="00001665">
        <w:rPr>
          <w:rFonts w:ascii="Times New Roman" w:hAnsi="Times New Roman" w:cs="Times New Roman"/>
          <w:sz w:val="22"/>
          <w:szCs w:val="22"/>
        </w:rPr>
        <w:t xml:space="preserve"> * exp( </w:t>
      </w:r>
      <w:proofErr w:type="spellStart"/>
      <w:r w:rsidRPr="00001665">
        <w:rPr>
          <w:rFonts w:ascii="Times New Roman" w:hAnsi="Times New Roman" w:cs="Times New Roman"/>
          <w:sz w:val="22"/>
          <w:szCs w:val="22"/>
        </w:rPr>
        <w:t>DDb</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EffDens</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CarryingCapacity</w:t>
      </w:r>
      <w:proofErr w:type="spellEnd"/>
      <w:r w:rsidRPr="00001665">
        <w:rPr>
          <w:rFonts w:ascii="Times New Roman" w:hAnsi="Times New Roman" w:cs="Times New Roman"/>
          <w:sz w:val="22"/>
          <w:szCs w:val="22"/>
        </w:rPr>
        <w:t>) );</w:t>
      </w:r>
    </w:p>
    <w:p w14:paraId="0F20AED4" w14:textId="77777777" w:rsidR="00D057F2" w:rsidRPr="00001665" w:rsidRDefault="00D057F2" w:rsidP="00D057F2">
      <w:pPr>
        <w:contextualSpacing/>
        <w:rPr>
          <w:rFonts w:ascii="Times New Roman" w:hAnsi="Times New Roman" w:cs="Times New Roman"/>
          <w:sz w:val="22"/>
          <w:szCs w:val="22"/>
        </w:rPr>
      </w:pPr>
    </w:p>
    <w:p w14:paraId="73DFB11C"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multiply fecundities for stage j in the stage matrix with </w:t>
      </w:r>
      <w:proofErr w:type="spellStart"/>
      <w:r w:rsidRPr="00001665">
        <w:rPr>
          <w:rFonts w:ascii="Times New Roman" w:hAnsi="Times New Roman" w:cs="Times New Roman"/>
          <w:sz w:val="22"/>
          <w:szCs w:val="22"/>
        </w:rPr>
        <w:t>Fmult</w:t>
      </w:r>
      <w:proofErr w:type="spellEnd"/>
      <w:r w:rsidRPr="00001665">
        <w:rPr>
          <w:rFonts w:ascii="Times New Roman" w:hAnsi="Times New Roman" w:cs="Times New Roman"/>
          <w:sz w:val="22"/>
          <w:szCs w:val="22"/>
        </w:rPr>
        <w:t>; leave survivals unchanged</w:t>
      </w:r>
    </w:p>
    <w:p w14:paraId="679A84EB"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for </w:t>
      </w:r>
      <w:proofErr w:type="spellStart"/>
      <w:r w:rsidRPr="00001665">
        <w:rPr>
          <w:rFonts w:ascii="Times New Roman" w:hAnsi="Times New Roman" w:cs="Times New Roman"/>
          <w:sz w:val="22"/>
          <w:szCs w:val="22"/>
        </w:rPr>
        <w:t>i</w:t>
      </w:r>
      <w:proofErr w:type="spellEnd"/>
      <w:r w:rsidRPr="00001665">
        <w:rPr>
          <w:rFonts w:ascii="Times New Roman" w:hAnsi="Times New Roman" w:cs="Times New Roman"/>
          <w:sz w:val="22"/>
          <w:szCs w:val="22"/>
        </w:rPr>
        <w:t xml:space="preserve"> := 1 to Stages do // all rows of column j</w:t>
      </w:r>
    </w:p>
    <w:p w14:paraId="2DEA0E0E"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TMatrix</w:t>
      </w:r>
      <w:proofErr w:type="spellEnd"/>
      <w:r w:rsidRPr="00001665">
        <w:rPr>
          <w:rFonts w:ascii="Times New Roman" w:hAnsi="Times New Roman" w:cs="Times New Roman"/>
          <w:sz w:val="22"/>
          <w:szCs w:val="22"/>
        </w:rPr>
        <w:t>^[</w:t>
      </w:r>
      <w:proofErr w:type="spellStart"/>
      <w:r w:rsidRPr="00001665">
        <w:rPr>
          <w:rFonts w:ascii="Times New Roman" w:hAnsi="Times New Roman" w:cs="Times New Roman"/>
          <w:sz w:val="22"/>
          <w:szCs w:val="22"/>
        </w:rPr>
        <w:t>i</w:t>
      </w:r>
      <w:proofErr w:type="spellEnd"/>
      <w:r w:rsidRPr="00001665">
        <w:rPr>
          <w:rFonts w:ascii="Times New Roman" w:hAnsi="Times New Roman" w:cs="Times New Roman"/>
          <w:sz w:val="22"/>
          <w:szCs w:val="22"/>
        </w:rPr>
        <w:t>]^[j] := (1-ConstraintsMatrix[</w:t>
      </w:r>
      <w:proofErr w:type="spellStart"/>
      <w:r w:rsidRPr="00001665">
        <w:rPr>
          <w:rFonts w:ascii="Times New Roman" w:hAnsi="Times New Roman" w:cs="Times New Roman"/>
          <w:sz w:val="22"/>
          <w:szCs w:val="22"/>
        </w:rPr>
        <w:t>i,j</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Fmult</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TMatrix</w:t>
      </w:r>
      <w:proofErr w:type="spellEnd"/>
      <w:r w:rsidRPr="00001665">
        <w:rPr>
          <w:rFonts w:ascii="Times New Roman" w:hAnsi="Times New Roman" w:cs="Times New Roman"/>
          <w:sz w:val="22"/>
          <w:szCs w:val="22"/>
        </w:rPr>
        <w:t>^[</w:t>
      </w:r>
      <w:proofErr w:type="spellStart"/>
      <w:r w:rsidRPr="00001665">
        <w:rPr>
          <w:rFonts w:ascii="Times New Roman" w:hAnsi="Times New Roman" w:cs="Times New Roman"/>
          <w:sz w:val="22"/>
          <w:szCs w:val="22"/>
        </w:rPr>
        <w:t>i</w:t>
      </w:r>
      <w:proofErr w:type="spellEnd"/>
      <w:r w:rsidRPr="00001665">
        <w:rPr>
          <w:rFonts w:ascii="Times New Roman" w:hAnsi="Times New Roman" w:cs="Times New Roman"/>
          <w:sz w:val="22"/>
          <w:szCs w:val="22"/>
        </w:rPr>
        <w:t>]^[j]</w:t>
      </w:r>
    </w:p>
    <w:p w14:paraId="0729EB08"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r w:rsidRPr="00001665">
        <w:rPr>
          <w:rFonts w:ascii="Times New Roman" w:hAnsi="Times New Roman" w:cs="Times New Roman"/>
          <w:sz w:val="22"/>
          <w:szCs w:val="22"/>
        </w:rPr>
        <w:tab/>
      </w:r>
      <w:r w:rsidRPr="00001665">
        <w:rPr>
          <w:rFonts w:ascii="Times New Roman" w:hAnsi="Times New Roman" w:cs="Times New Roman"/>
          <w:sz w:val="22"/>
          <w:szCs w:val="22"/>
        </w:rPr>
        <w:tab/>
        <w:t>+</w:t>
      </w:r>
      <w:proofErr w:type="spellStart"/>
      <w:r w:rsidRPr="00001665">
        <w:rPr>
          <w:rFonts w:ascii="Times New Roman" w:hAnsi="Times New Roman" w:cs="Times New Roman"/>
          <w:sz w:val="22"/>
          <w:szCs w:val="22"/>
        </w:rPr>
        <w:t>ConstraintsMatrix</w:t>
      </w:r>
      <w:proofErr w:type="spellEnd"/>
      <w:r w:rsidRPr="00001665">
        <w:rPr>
          <w:rFonts w:ascii="Times New Roman" w:hAnsi="Times New Roman" w:cs="Times New Roman"/>
          <w:sz w:val="22"/>
          <w:szCs w:val="22"/>
        </w:rPr>
        <w:t>^[</w:t>
      </w:r>
      <w:proofErr w:type="spellStart"/>
      <w:r w:rsidRPr="00001665">
        <w:rPr>
          <w:rFonts w:ascii="Times New Roman" w:hAnsi="Times New Roman" w:cs="Times New Roman"/>
          <w:sz w:val="22"/>
          <w:szCs w:val="22"/>
        </w:rPr>
        <w:t>i</w:t>
      </w:r>
      <w:proofErr w:type="spellEnd"/>
      <w:r w:rsidRPr="00001665">
        <w:rPr>
          <w:rFonts w:ascii="Times New Roman" w:hAnsi="Times New Roman" w:cs="Times New Roman"/>
          <w:sz w:val="22"/>
          <w:szCs w:val="22"/>
        </w:rPr>
        <w:t xml:space="preserve">]^[j] * </w:t>
      </w:r>
      <w:proofErr w:type="spellStart"/>
      <w:r w:rsidRPr="00001665">
        <w:rPr>
          <w:rFonts w:ascii="Times New Roman" w:hAnsi="Times New Roman" w:cs="Times New Roman"/>
          <w:sz w:val="22"/>
          <w:szCs w:val="22"/>
        </w:rPr>
        <w:t>Tmatrix</w:t>
      </w:r>
      <w:proofErr w:type="spellEnd"/>
      <w:r w:rsidRPr="00001665">
        <w:rPr>
          <w:rFonts w:ascii="Times New Roman" w:hAnsi="Times New Roman" w:cs="Times New Roman"/>
          <w:sz w:val="22"/>
          <w:szCs w:val="22"/>
        </w:rPr>
        <w:t>^[</w:t>
      </w:r>
      <w:proofErr w:type="spellStart"/>
      <w:r w:rsidRPr="00001665">
        <w:rPr>
          <w:rFonts w:ascii="Times New Roman" w:hAnsi="Times New Roman" w:cs="Times New Roman"/>
          <w:sz w:val="22"/>
          <w:szCs w:val="22"/>
        </w:rPr>
        <w:t>i</w:t>
      </w:r>
      <w:proofErr w:type="spellEnd"/>
      <w:r w:rsidRPr="00001665">
        <w:rPr>
          <w:rFonts w:ascii="Times New Roman" w:hAnsi="Times New Roman" w:cs="Times New Roman"/>
          <w:sz w:val="22"/>
          <w:szCs w:val="22"/>
        </w:rPr>
        <w:t>]^[j];</w:t>
      </w:r>
    </w:p>
    <w:p w14:paraId="6E2A515E" w14:textId="77777777" w:rsidR="00D057F2" w:rsidRPr="00001665" w:rsidRDefault="00D057F2" w:rsidP="00D057F2">
      <w:pPr>
        <w:contextualSpacing/>
        <w:rPr>
          <w:rFonts w:ascii="Times New Roman" w:hAnsi="Times New Roman" w:cs="Times New Roman"/>
          <w:sz w:val="22"/>
          <w:szCs w:val="22"/>
        </w:rPr>
      </w:pPr>
    </w:p>
    <w:p w14:paraId="68807D94"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end;</w:t>
      </w:r>
    </w:p>
    <w:p w14:paraId="245E8F7A" w14:textId="77777777" w:rsidR="00D057F2" w:rsidRPr="00001665" w:rsidRDefault="00D057F2" w:rsidP="00D057F2">
      <w:pPr>
        <w:contextualSpacing/>
        <w:rPr>
          <w:rFonts w:ascii="Times New Roman" w:hAnsi="Times New Roman" w:cs="Times New Roman"/>
          <w:sz w:val="22"/>
          <w:szCs w:val="22"/>
        </w:rPr>
      </w:pPr>
    </w:p>
    <w:p w14:paraId="5AB306B2" w14:textId="77777777" w:rsidR="00D057F2" w:rsidRPr="00001665" w:rsidRDefault="00D057F2" w:rsidP="00D057F2">
      <w:pPr>
        <w:contextualSpacing/>
        <w:rPr>
          <w:rFonts w:ascii="Times New Roman" w:hAnsi="Times New Roman" w:cs="Times New Roman"/>
          <w:sz w:val="22"/>
          <w:szCs w:val="22"/>
        </w:rPr>
      </w:pPr>
    </w:p>
    <w:p w14:paraId="2114D087"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end; // Procedure </w:t>
      </w:r>
      <w:proofErr w:type="spellStart"/>
      <w:r w:rsidRPr="00001665">
        <w:rPr>
          <w:rFonts w:ascii="Times New Roman" w:hAnsi="Times New Roman" w:cs="Times New Roman"/>
          <w:sz w:val="22"/>
          <w:szCs w:val="22"/>
        </w:rPr>
        <w:t>ComputeDensityDependence</w:t>
      </w:r>
      <w:proofErr w:type="spellEnd"/>
    </w:p>
    <w:p w14:paraId="36909A2B" w14:textId="77777777" w:rsidR="00D057F2" w:rsidRPr="00001665" w:rsidRDefault="00D057F2" w:rsidP="00D057F2">
      <w:pPr>
        <w:contextualSpacing/>
        <w:rPr>
          <w:rFonts w:ascii="Times New Roman" w:hAnsi="Times New Roman" w:cs="Times New Roman"/>
          <w:sz w:val="22"/>
          <w:szCs w:val="22"/>
        </w:rPr>
      </w:pPr>
    </w:p>
    <w:p w14:paraId="64773644" w14:textId="77777777" w:rsidR="00D057F2" w:rsidRPr="00001665" w:rsidRDefault="00D057F2" w:rsidP="00D057F2">
      <w:pPr>
        <w:contextualSpacing/>
        <w:rPr>
          <w:rFonts w:ascii="Times New Roman" w:hAnsi="Times New Roman" w:cs="Times New Roman"/>
          <w:sz w:val="22"/>
          <w:szCs w:val="22"/>
        </w:rPr>
      </w:pPr>
    </w:p>
    <w:p w14:paraId="4C69B5F4" w14:textId="77777777" w:rsidR="00D057F2" w:rsidRPr="00001665" w:rsidRDefault="00D057F2" w:rsidP="00D057F2">
      <w:pPr>
        <w:contextualSpacing/>
        <w:rPr>
          <w:rFonts w:ascii="Times New Roman" w:hAnsi="Times New Roman" w:cs="Times New Roman"/>
          <w:sz w:val="22"/>
          <w:szCs w:val="22"/>
        </w:rPr>
      </w:pPr>
    </w:p>
    <w:p w14:paraId="0E763706"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exports</w:t>
      </w:r>
    </w:p>
    <w:p w14:paraId="68298B70"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InitializeSimulation</w:t>
      </w:r>
      <w:proofErr w:type="spellEnd"/>
      <w:r w:rsidRPr="00001665">
        <w:rPr>
          <w:rFonts w:ascii="Times New Roman" w:hAnsi="Times New Roman" w:cs="Times New Roman"/>
          <w:sz w:val="22"/>
          <w:szCs w:val="22"/>
        </w:rPr>
        <w:t>,</w:t>
      </w:r>
    </w:p>
    <w:p w14:paraId="1CD7329D"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FinalizeSimulation</w:t>
      </w:r>
      <w:proofErr w:type="spellEnd"/>
      <w:r w:rsidRPr="00001665">
        <w:rPr>
          <w:rFonts w:ascii="Times New Roman" w:hAnsi="Times New Roman" w:cs="Times New Roman"/>
          <w:sz w:val="22"/>
          <w:szCs w:val="22"/>
        </w:rPr>
        <w:t>,</w:t>
      </w:r>
    </w:p>
    <w:p w14:paraId="06BD6C3B"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ComputeDensityDependence</w:t>
      </w:r>
      <w:proofErr w:type="spellEnd"/>
      <w:r w:rsidRPr="00001665">
        <w:rPr>
          <w:rFonts w:ascii="Times New Roman" w:hAnsi="Times New Roman" w:cs="Times New Roman"/>
          <w:sz w:val="22"/>
          <w:szCs w:val="22"/>
        </w:rPr>
        <w:t>,</w:t>
      </w:r>
    </w:p>
    <w:p w14:paraId="2BEDD9F1"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GetUserParametersInfo</w:t>
      </w:r>
      <w:proofErr w:type="spellEnd"/>
      <w:r w:rsidRPr="00001665">
        <w:rPr>
          <w:rFonts w:ascii="Times New Roman" w:hAnsi="Times New Roman" w:cs="Times New Roman"/>
          <w:sz w:val="22"/>
          <w:szCs w:val="22"/>
        </w:rPr>
        <w:t>;</w:t>
      </w:r>
    </w:p>
    <w:p w14:paraId="5ECEC977" w14:textId="77777777" w:rsidR="00D057F2" w:rsidRPr="00001665" w:rsidRDefault="00D057F2" w:rsidP="00D057F2">
      <w:pPr>
        <w:contextualSpacing/>
        <w:rPr>
          <w:rFonts w:ascii="Times New Roman" w:hAnsi="Times New Roman" w:cs="Times New Roman"/>
          <w:sz w:val="22"/>
          <w:szCs w:val="22"/>
        </w:rPr>
      </w:pPr>
    </w:p>
    <w:p w14:paraId="3E13CF0B"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the following code lets the compiler verify that the function definitions</w:t>
      </w:r>
    </w:p>
    <w:p w14:paraId="18FAB9A8"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match the type definitions</w:t>
      </w:r>
    </w:p>
    <w:p w14:paraId="65B121A5"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var</w:t>
      </w:r>
    </w:p>
    <w:p w14:paraId="576498F2"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ComputeDensityDependenceFunctionCheck</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ComputeDensityDependenceFunctionType</w:t>
      </w:r>
      <w:proofErr w:type="spellEnd"/>
      <w:r w:rsidRPr="00001665">
        <w:rPr>
          <w:rFonts w:ascii="Times New Roman" w:hAnsi="Times New Roman" w:cs="Times New Roman"/>
          <w:sz w:val="22"/>
          <w:szCs w:val="22"/>
        </w:rPr>
        <w:t>;</w:t>
      </w:r>
    </w:p>
    <w:p w14:paraId="494C6C3B"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GetUserParametersInfoFunctionCheck</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GetUserParametersInfoFunctionType</w:t>
      </w:r>
      <w:proofErr w:type="spellEnd"/>
      <w:r w:rsidRPr="00001665">
        <w:rPr>
          <w:rFonts w:ascii="Times New Roman" w:hAnsi="Times New Roman" w:cs="Times New Roman"/>
          <w:sz w:val="22"/>
          <w:szCs w:val="22"/>
        </w:rPr>
        <w:t>;</w:t>
      </w:r>
    </w:p>
    <w:p w14:paraId="13E0F7FE" w14:textId="77777777" w:rsidR="00D057F2" w:rsidRPr="00001665" w:rsidRDefault="00D057F2" w:rsidP="00D057F2">
      <w:pPr>
        <w:contextualSpacing/>
        <w:rPr>
          <w:rFonts w:ascii="Times New Roman" w:hAnsi="Times New Roman" w:cs="Times New Roman"/>
          <w:sz w:val="22"/>
          <w:szCs w:val="22"/>
        </w:rPr>
      </w:pPr>
    </w:p>
    <w:p w14:paraId="3896759C"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begin</w:t>
      </w:r>
    </w:p>
    <w:p w14:paraId="7F2AAD32"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ComputeDensityDependenceFunctionCheck</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ComputeDensityDependence</w:t>
      </w:r>
      <w:proofErr w:type="spellEnd"/>
      <w:r w:rsidRPr="00001665">
        <w:rPr>
          <w:rFonts w:ascii="Times New Roman" w:hAnsi="Times New Roman" w:cs="Times New Roman"/>
          <w:sz w:val="22"/>
          <w:szCs w:val="22"/>
        </w:rPr>
        <w:t>;</w:t>
      </w:r>
    </w:p>
    <w:p w14:paraId="23435AF7"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if Assigned(</w:t>
      </w:r>
      <w:proofErr w:type="spellStart"/>
      <w:r w:rsidRPr="00001665">
        <w:rPr>
          <w:rFonts w:ascii="Times New Roman" w:hAnsi="Times New Roman" w:cs="Times New Roman"/>
          <w:sz w:val="22"/>
          <w:szCs w:val="22"/>
        </w:rPr>
        <w:t>ComputeDensityDependenceFunctionCheck</w:t>
      </w:r>
      <w:proofErr w:type="spellEnd"/>
      <w:r w:rsidRPr="00001665">
        <w:rPr>
          <w:rFonts w:ascii="Times New Roman" w:hAnsi="Times New Roman" w:cs="Times New Roman"/>
          <w:sz w:val="22"/>
          <w:szCs w:val="22"/>
        </w:rPr>
        <w:t>) then</w:t>
      </w:r>
    </w:p>
    <w:p w14:paraId="6A057CAF"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lastRenderedPageBreak/>
        <w:t xml:space="preserve">    ;</w:t>
      </w:r>
    </w:p>
    <w:p w14:paraId="6F8D464C" w14:textId="77777777" w:rsidR="00D057F2" w:rsidRPr="00001665" w:rsidRDefault="00D057F2" w:rsidP="00D057F2">
      <w:pPr>
        <w:contextualSpacing/>
        <w:rPr>
          <w:rFonts w:ascii="Times New Roman" w:hAnsi="Times New Roman" w:cs="Times New Roman"/>
          <w:sz w:val="22"/>
          <w:szCs w:val="22"/>
        </w:rPr>
      </w:pPr>
    </w:p>
    <w:p w14:paraId="19CED410"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GetUserParametersInfoFunctionCheck</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GetUserParametersInfo</w:t>
      </w:r>
      <w:proofErr w:type="spellEnd"/>
      <w:r w:rsidRPr="00001665">
        <w:rPr>
          <w:rFonts w:ascii="Times New Roman" w:hAnsi="Times New Roman" w:cs="Times New Roman"/>
          <w:sz w:val="22"/>
          <w:szCs w:val="22"/>
        </w:rPr>
        <w:t>;</w:t>
      </w:r>
    </w:p>
    <w:p w14:paraId="2EAA266E"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if Assigned(</w:t>
      </w:r>
      <w:proofErr w:type="spellStart"/>
      <w:r w:rsidRPr="00001665">
        <w:rPr>
          <w:rFonts w:ascii="Times New Roman" w:hAnsi="Times New Roman" w:cs="Times New Roman"/>
          <w:sz w:val="22"/>
          <w:szCs w:val="22"/>
        </w:rPr>
        <w:t>GetUserParametersInfoFunctionCheck</w:t>
      </w:r>
      <w:proofErr w:type="spellEnd"/>
      <w:r w:rsidRPr="00001665">
        <w:rPr>
          <w:rFonts w:ascii="Times New Roman" w:hAnsi="Times New Roman" w:cs="Times New Roman"/>
          <w:sz w:val="22"/>
          <w:szCs w:val="22"/>
        </w:rPr>
        <w:t>) then</w:t>
      </w:r>
    </w:p>
    <w:p w14:paraId="509121C7"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
    <w:p w14:paraId="6AC9A4A2"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end.</w:t>
      </w:r>
    </w:p>
    <w:p w14:paraId="54BDD6C8" w14:textId="77777777" w:rsidR="00D057F2" w:rsidRPr="00001665" w:rsidRDefault="00D057F2" w:rsidP="00D057F2">
      <w:pPr>
        <w:rPr>
          <w:rFonts w:ascii="Times New Roman" w:hAnsi="Times New Roman" w:cs="Times New Roman"/>
          <w:b/>
        </w:rPr>
      </w:pPr>
    </w:p>
    <w:p w14:paraId="01EADEA5" w14:textId="322C8E5C" w:rsidR="00D057F2" w:rsidRPr="00001665" w:rsidRDefault="00D057F2">
      <w:pPr>
        <w:rPr>
          <w:rFonts w:ascii="Times New Roman" w:hAnsi="Times New Roman" w:cs="Times New Roman"/>
          <w:b/>
        </w:rPr>
      </w:pPr>
    </w:p>
    <w:sectPr w:rsidR="00D057F2" w:rsidRPr="00001665" w:rsidSect="00735E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auto"/>
    <w:pitch w:val="variable"/>
    <w:sig w:usb0="E0002AFF" w:usb1="D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merican Typewriter">
    <w:panose1 w:val="02090604020004020304"/>
    <w:charset w:val="4D"/>
    <w:family w:val="roman"/>
    <w:pitch w:val="variable"/>
    <w:sig w:usb0="A000006F" w:usb1="00000019" w:usb2="00000000" w:usb3="00000000" w:csb0="0000011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D2C88B5"/>
    <w:multiLevelType w:val="multilevel"/>
    <w:tmpl w:val="DDBAD10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1FFA2315"/>
    <w:multiLevelType w:val="multilevel"/>
    <w:tmpl w:val="0CA4633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2FA3409A"/>
    <w:multiLevelType w:val="hybridMultilevel"/>
    <w:tmpl w:val="0FE65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036093"/>
    <w:multiLevelType w:val="hybridMultilevel"/>
    <w:tmpl w:val="40A08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0F183B"/>
    <w:multiLevelType w:val="hybridMultilevel"/>
    <w:tmpl w:val="8EF49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01B53"/>
    <w:rsid w:val="00001665"/>
    <w:rsid w:val="00046143"/>
    <w:rsid w:val="000476B4"/>
    <w:rsid w:val="00064F71"/>
    <w:rsid w:val="00080034"/>
    <w:rsid w:val="000B4524"/>
    <w:rsid w:val="000B69D9"/>
    <w:rsid w:val="000E6F00"/>
    <w:rsid w:val="00116A74"/>
    <w:rsid w:val="001244F6"/>
    <w:rsid w:val="001747DF"/>
    <w:rsid w:val="001C7188"/>
    <w:rsid w:val="001D2F3C"/>
    <w:rsid w:val="001E6D4B"/>
    <w:rsid w:val="00202F4A"/>
    <w:rsid w:val="00260F43"/>
    <w:rsid w:val="00263920"/>
    <w:rsid w:val="00266281"/>
    <w:rsid w:val="002D7F66"/>
    <w:rsid w:val="002F21A4"/>
    <w:rsid w:val="00301B53"/>
    <w:rsid w:val="00346AF0"/>
    <w:rsid w:val="00352A30"/>
    <w:rsid w:val="00361647"/>
    <w:rsid w:val="0037690E"/>
    <w:rsid w:val="003B32CD"/>
    <w:rsid w:val="003B3894"/>
    <w:rsid w:val="003B75A6"/>
    <w:rsid w:val="0040448B"/>
    <w:rsid w:val="00422624"/>
    <w:rsid w:val="004363DA"/>
    <w:rsid w:val="004368A6"/>
    <w:rsid w:val="004728C9"/>
    <w:rsid w:val="004A7C3A"/>
    <w:rsid w:val="004C3B2C"/>
    <w:rsid w:val="004E12AE"/>
    <w:rsid w:val="00542040"/>
    <w:rsid w:val="005C24C7"/>
    <w:rsid w:val="00614BF7"/>
    <w:rsid w:val="00624ECB"/>
    <w:rsid w:val="00651AB9"/>
    <w:rsid w:val="00654B44"/>
    <w:rsid w:val="00671BFC"/>
    <w:rsid w:val="006862EC"/>
    <w:rsid w:val="00690D8A"/>
    <w:rsid w:val="006B3D0D"/>
    <w:rsid w:val="00721E5E"/>
    <w:rsid w:val="007301C2"/>
    <w:rsid w:val="00735E83"/>
    <w:rsid w:val="00760497"/>
    <w:rsid w:val="00761E59"/>
    <w:rsid w:val="007720DE"/>
    <w:rsid w:val="007842A6"/>
    <w:rsid w:val="007A4ADB"/>
    <w:rsid w:val="007B43EE"/>
    <w:rsid w:val="007C18D9"/>
    <w:rsid w:val="007E3057"/>
    <w:rsid w:val="007E43AF"/>
    <w:rsid w:val="008248E0"/>
    <w:rsid w:val="00830EF6"/>
    <w:rsid w:val="00834151"/>
    <w:rsid w:val="00835AD8"/>
    <w:rsid w:val="0086390B"/>
    <w:rsid w:val="0086657F"/>
    <w:rsid w:val="0088655E"/>
    <w:rsid w:val="00890873"/>
    <w:rsid w:val="008B5122"/>
    <w:rsid w:val="008C211C"/>
    <w:rsid w:val="008C4AE1"/>
    <w:rsid w:val="008E504B"/>
    <w:rsid w:val="00915499"/>
    <w:rsid w:val="00920927"/>
    <w:rsid w:val="0095245A"/>
    <w:rsid w:val="009843AD"/>
    <w:rsid w:val="00990BBA"/>
    <w:rsid w:val="009A3733"/>
    <w:rsid w:val="009B3F33"/>
    <w:rsid w:val="009C0421"/>
    <w:rsid w:val="009D1C2E"/>
    <w:rsid w:val="009D79AB"/>
    <w:rsid w:val="009E247C"/>
    <w:rsid w:val="009E68B8"/>
    <w:rsid w:val="00A33AD2"/>
    <w:rsid w:val="00A36405"/>
    <w:rsid w:val="00A53C4E"/>
    <w:rsid w:val="00A56B7C"/>
    <w:rsid w:val="00A62BF5"/>
    <w:rsid w:val="00A7532A"/>
    <w:rsid w:val="00AA39DA"/>
    <w:rsid w:val="00AB7CC6"/>
    <w:rsid w:val="00B45EBE"/>
    <w:rsid w:val="00B50E41"/>
    <w:rsid w:val="00BA1422"/>
    <w:rsid w:val="00BB337F"/>
    <w:rsid w:val="00BC3F7D"/>
    <w:rsid w:val="00BF200B"/>
    <w:rsid w:val="00C11EE0"/>
    <w:rsid w:val="00C14389"/>
    <w:rsid w:val="00C6012A"/>
    <w:rsid w:val="00C60AE6"/>
    <w:rsid w:val="00CA4510"/>
    <w:rsid w:val="00D057F2"/>
    <w:rsid w:val="00D13610"/>
    <w:rsid w:val="00D26615"/>
    <w:rsid w:val="00D46CFB"/>
    <w:rsid w:val="00D769C4"/>
    <w:rsid w:val="00D96F1E"/>
    <w:rsid w:val="00DA5085"/>
    <w:rsid w:val="00DB6207"/>
    <w:rsid w:val="00DD2524"/>
    <w:rsid w:val="00DD5377"/>
    <w:rsid w:val="00E2703A"/>
    <w:rsid w:val="00E31EAF"/>
    <w:rsid w:val="00E4092C"/>
    <w:rsid w:val="00E57DB8"/>
    <w:rsid w:val="00E7179A"/>
    <w:rsid w:val="00E751AC"/>
    <w:rsid w:val="00E8446B"/>
    <w:rsid w:val="00E90FF4"/>
    <w:rsid w:val="00E92D26"/>
    <w:rsid w:val="00EC0C44"/>
    <w:rsid w:val="00EE16DC"/>
    <w:rsid w:val="00F11483"/>
    <w:rsid w:val="00F14F52"/>
    <w:rsid w:val="00F62693"/>
    <w:rsid w:val="00FA7B81"/>
    <w:rsid w:val="00FB475E"/>
    <w:rsid w:val="00FC07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0A2837B"/>
  <w14:defaultImageDpi w14:val="300"/>
  <w15:docId w15:val="{DC677DE8-2569-C844-BBAB-BF50B6993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448B"/>
    <w:pPr>
      <w:keepNext/>
      <w:keepLines/>
      <w:spacing w:before="480"/>
      <w:outlineLvl w:val="0"/>
    </w:pPr>
    <w:rPr>
      <w:rFonts w:ascii="Times New Roman" w:eastAsiaTheme="majorEastAsia" w:hAnsi="Times New Roman" w:cstheme="majorBidi"/>
      <w:b/>
      <w:bCs/>
      <w:color w:val="345A8A" w:themeColor="accent1" w:themeShade="B5"/>
      <w:sz w:val="28"/>
      <w:szCs w:val="36"/>
    </w:rPr>
  </w:style>
  <w:style w:type="paragraph" w:styleId="Heading2">
    <w:name w:val="heading 2"/>
    <w:basedOn w:val="Normal"/>
    <w:next w:val="Normal"/>
    <w:link w:val="Heading2Char"/>
    <w:uiPriority w:val="9"/>
    <w:unhideWhenUsed/>
    <w:qFormat/>
    <w:rsid w:val="0040448B"/>
    <w:pPr>
      <w:keepNext/>
      <w:keepLines/>
      <w:spacing w:before="200"/>
      <w:outlineLvl w:val="1"/>
    </w:pPr>
    <w:rPr>
      <w:rFonts w:ascii="Times New Roman" w:eastAsiaTheme="majorEastAsia" w:hAnsi="Times New Roman" w:cstheme="majorBidi"/>
      <w:b/>
      <w:bCs/>
      <w:color w:val="4F81BD" w:themeColor="accent1"/>
      <w:szCs w:val="32"/>
    </w:rPr>
  </w:style>
  <w:style w:type="paragraph" w:styleId="Heading3">
    <w:name w:val="heading 3"/>
    <w:basedOn w:val="Normal"/>
    <w:next w:val="Normal"/>
    <w:link w:val="Heading3Char"/>
    <w:uiPriority w:val="9"/>
    <w:unhideWhenUsed/>
    <w:qFormat/>
    <w:rsid w:val="0040448B"/>
    <w:pPr>
      <w:keepNext/>
      <w:keepLines/>
      <w:spacing w:before="200"/>
      <w:outlineLvl w:val="2"/>
    </w:pPr>
    <w:rPr>
      <w:rFonts w:ascii="Times New Roman" w:eastAsiaTheme="majorEastAsia" w:hAnsi="Times New Roman" w:cstheme="majorBidi"/>
      <w:b/>
      <w:bCs/>
      <w:color w:val="4F81BD" w:themeColor="accent1"/>
      <w:szCs w:val="28"/>
    </w:rPr>
  </w:style>
  <w:style w:type="paragraph" w:styleId="Heading4">
    <w:name w:val="heading 4"/>
    <w:basedOn w:val="Normal"/>
    <w:next w:val="Normal"/>
    <w:link w:val="Heading4Char"/>
    <w:uiPriority w:val="9"/>
    <w:unhideWhenUsed/>
    <w:qFormat/>
    <w:rsid w:val="0040448B"/>
    <w:pPr>
      <w:keepNext/>
      <w:keepLines/>
      <w:spacing w:before="200"/>
      <w:outlineLvl w:val="3"/>
    </w:pPr>
    <w:rPr>
      <w:rFonts w:ascii="Times New Roman" w:eastAsiaTheme="majorEastAsia" w:hAnsi="Times New Roman" w:cstheme="majorBidi"/>
      <w:b/>
      <w:bCs/>
      <w:color w:val="4F81BD" w:themeColor="accent1"/>
    </w:rPr>
  </w:style>
  <w:style w:type="paragraph" w:styleId="Heading5">
    <w:name w:val="heading 5"/>
    <w:basedOn w:val="Normal"/>
    <w:next w:val="Normal"/>
    <w:link w:val="Heading5Char"/>
    <w:uiPriority w:val="9"/>
    <w:unhideWhenUsed/>
    <w:qFormat/>
    <w:rsid w:val="0040448B"/>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301B53"/>
    <w:pPr>
      <w:tabs>
        <w:tab w:val="center" w:pos="4320"/>
        <w:tab w:val="right" w:pos="8640"/>
      </w:tabs>
    </w:pPr>
    <w:rPr>
      <w:rFonts w:ascii="Times New Roman" w:eastAsiaTheme="minorHAnsi" w:hAnsi="Times New Roman"/>
    </w:rPr>
  </w:style>
  <w:style w:type="character" w:customStyle="1" w:styleId="HeaderChar">
    <w:name w:val="Header Char"/>
    <w:basedOn w:val="DefaultParagraphFont"/>
    <w:link w:val="Header"/>
    <w:rsid w:val="00301B53"/>
    <w:rPr>
      <w:rFonts w:ascii="Times New Roman" w:eastAsiaTheme="minorHAnsi" w:hAnsi="Times New Roman"/>
    </w:rPr>
  </w:style>
  <w:style w:type="character" w:customStyle="1" w:styleId="Heading1Char">
    <w:name w:val="Heading 1 Char"/>
    <w:basedOn w:val="DefaultParagraphFont"/>
    <w:link w:val="Heading1"/>
    <w:uiPriority w:val="9"/>
    <w:rsid w:val="0040448B"/>
    <w:rPr>
      <w:rFonts w:ascii="Times New Roman" w:eastAsiaTheme="majorEastAsia" w:hAnsi="Times New Roman" w:cstheme="majorBidi"/>
      <w:b/>
      <w:bCs/>
      <w:color w:val="345A8A" w:themeColor="accent1" w:themeShade="B5"/>
      <w:sz w:val="28"/>
      <w:szCs w:val="36"/>
    </w:rPr>
  </w:style>
  <w:style w:type="character" w:customStyle="1" w:styleId="Heading2Char">
    <w:name w:val="Heading 2 Char"/>
    <w:basedOn w:val="DefaultParagraphFont"/>
    <w:link w:val="Heading2"/>
    <w:uiPriority w:val="9"/>
    <w:rsid w:val="0040448B"/>
    <w:rPr>
      <w:rFonts w:ascii="Times New Roman" w:eastAsiaTheme="majorEastAsia" w:hAnsi="Times New Roman" w:cstheme="majorBidi"/>
      <w:b/>
      <w:bCs/>
      <w:color w:val="4F81BD" w:themeColor="accent1"/>
      <w:szCs w:val="32"/>
    </w:rPr>
  </w:style>
  <w:style w:type="character" w:customStyle="1" w:styleId="Heading3Char">
    <w:name w:val="Heading 3 Char"/>
    <w:basedOn w:val="DefaultParagraphFont"/>
    <w:link w:val="Heading3"/>
    <w:uiPriority w:val="9"/>
    <w:rsid w:val="0040448B"/>
    <w:rPr>
      <w:rFonts w:ascii="Times New Roman" w:eastAsiaTheme="majorEastAsia" w:hAnsi="Times New Roman" w:cstheme="majorBidi"/>
      <w:b/>
      <w:bCs/>
      <w:color w:val="4F81BD" w:themeColor="accent1"/>
      <w:szCs w:val="28"/>
    </w:rPr>
  </w:style>
  <w:style w:type="character" w:customStyle="1" w:styleId="Heading4Char">
    <w:name w:val="Heading 4 Char"/>
    <w:basedOn w:val="DefaultParagraphFont"/>
    <w:link w:val="Heading4"/>
    <w:uiPriority w:val="9"/>
    <w:rsid w:val="0040448B"/>
    <w:rPr>
      <w:rFonts w:ascii="Times New Roman" w:eastAsiaTheme="majorEastAsia" w:hAnsi="Times New Roman" w:cstheme="majorBidi"/>
      <w:b/>
      <w:bCs/>
      <w:color w:val="4F81BD" w:themeColor="accent1"/>
    </w:rPr>
  </w:style>
  <w:style w:type="character" w:customStyle="1" w:styleId="Heading5Char">
    <w:name w:val="Heading 5 Char"/>
    <w:basedOn w:val="DefaultParagraphFont"/>
    <w:link w:val="Heading5"/>
    <w:uiPriority w:val="9"/>
    <w:rsid w:val="0040448B"/>
    <w:rPr>
      <w:rFonts w:asciiTheme="majorHAnsi" w:eastAsiaTheme="majorEastAsia" w:hAnsiTheme="majorHAnsi" w:cstheme="majorBidi"/>
      <w:i/>
      <w:iCs/>
      <w:color w:val="4F81BD" w:themeColor="accent1"/>
    </w:rPr>
  </w:style>
  <w:style w:type="paragraph" w:styleId="Title">
    <w:name w:val="Title"/>
    <w:basedOn w:val="Normal"/>
    <w:next w:val="Normal"/>
    <w:link w:val="TitleChar"/>
    <w:qFormat/>
    <w:rsid w:val="0040448B"/>
    <w:pPr>
      <w:keepNext/>
      <w:keepLines/>
      <w:spacing w:before="480" w:after="240"/>
      <w:jc w:val="center"/>
    </w:pPr>
    <w:rPr>
      <w:rFonts w:ascii="Times New Roman" w:eastAsiaTheme="majorEastAsia" w:hAnsi="Times New Roman" w:cstheme="majorBidi"/>
      <w:b/>
      <w:bCs/>
      <w:color w:val="345A8A" w:themeColor="accent1" w:themeShade="B5"/>
      <w:sz w:val="36"/>
      <w:szCs w:val="36"/>
    </w:rPr>
  </w:style>
  <w:style w:type="character" w:customStyle="1" w:styleId="TitleChar">
    <w:name w:val="Title Char"/>
    <w:basedOn w:val="DefaultParagraphFont"/>
    <w:link w:val="Title"/>
    <w:rsid w:val="0040448B"/>
    <w:rPr>
      <w:rFonts w:ascii="Times New Roman" w:eastAsiaTheme="majorEastAsia" w:hAnsi="Times New Roman" w:cstheme="majorBidi"/>
      <w:b/>
      <w:bCs/>
      <w:color w:val="345A8A" w:themeColor="accent1" w:themeShade="B5"/>
      <w:sz w:val="36"/>
      <w:szCs w:val="36"/>
    </w:rPr>
  </w:style>
  <w:style w:type="paragraph" w:customStyle="1" w:styleId="Authors">
    <w:name w:val="Authors"/>
    <w:next w:val="Normal"/>
    <w:qFormat/>
    <w:rsid w:val="0040448B"/>
    <w:pPr>
      <w:keepNext/>
      <w:keepLines/>
      <w:spacing w:after="200"/>
      <w:jc w:val="center"/>
    </w:pPr>
    <w:rPr>
      <w:rFonts w:eastAsiaTheme="minorHAnsi"/>
    </w:rPr>
  </w:style>
  <w:style w:type="paragraph" w:styleId="Date">
    <w:name w:val="Date"/>
    <w:next w:val="Normal"/>
    <w:link w:val="DateChar"/>
    <w:qFormat/>
    <w:rsid w:val="0040448B"/>
    <w:pPr>
      <w:keepNext/>
      <w:keepLines/>
      <w:spacing w:after="200"/>
      <w:jc w:val="center"/>
    </w:pPr>
    <w:rPr>
      <w:rFonts w:eastAsiaTheme="minorHAnsi"/>
    </w:rPr>
  </w:style>
  <w:style w:type="character" w:customStyle="1" w:styleId="DateChar">
    <w:name w:val="Date Char"/>
    <w:basedOn w:val="DefaultParagraphFont"/>
    <w:link w:val="Date"/>
    <w:rsid w:val="0040448B"/>
    <w:rPr>
      <w:rFonts w:eastAsiaTheme="minorHAnsi"/>
    </w:rPr>
  </w:style>
  <w:style w:type="paragraph" w:customStyle="1" w:styleId="BlockQuote">
    <w:name w:val="Block Quote"/>
    <w:basedOn w:val="Normal"/>
    <w:next w:val="Normal"/>
    <w:uiPriority w:val="9"/>
    <w:unhideWhenUsed/>
    <w:qFormat/>
    <w:rsid w:val="0040448B"/>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40448B"/>
    <w:pPr>
      <w:keepNext/>
      <w:keepLines/>
    </w:pPr>
    <w:rPr>
      <w:rFonts w:ascii="Times New Roman" w:eastAsiaTheme="minorHAnsi" w:hAnsi="Times New Roman"/>
      <w:b/>
    </w:rPr>
  </w:style>
  <w:style w:type="paragraph" w:customStyle="1" w:styleId="Definition">
    <w:name w:val="Definition"/>
    <w:basedOn w:val="Normal"/>
    <w:rsid w:val="0040448B"/>
    <w:pPr>
      <w:spacing w:after="200"/>
    </w:pPr>
    <w:rPr>
      <w:rFonts w:ascii="Times New Roman" w:eastAsiaTheme="minorHAnsi" w:hAnsi="Times New Roman"/>
    </w:rPr>
  </w:style>
  <w:style w:type="paragraph" w:styleId="BodyText">
    <w:name w:val="Body Text"/>
    <w:basedOn w:val="Normal"/>
    <w:link w:val="BodyTextChar"/>
    <w:rsid w:val="0040448B"/>
    <w:pPr>
      <w:spacing w:after="120"/>
    </w:pPr>
    <w:rPr>
      <w:rFonts w:ascii="Times New Roman" w:eastAsiaTheme="minorHAnsi" w:hAnsi="Times New Roman"/>
    </w:rPr>
  </w:style>
  <w:style w:type="character" w:customStyle="1" w:styleId="BodyTextChar">
    <w:name w:val="Body Text Char"/>
    <w:basedOn w:val="DefaultParagraphFont"/>
    <w:link w:val="BodyText"/>
    <w:rsid w:val="0040448B"/>
    <w:rPr>
      <w:rFonts w:ascii="Times New Roman" w:eastAsiaTheme="minorHAnsi" w:hAnsi="Times New Roman"/>
    </w:rPr>
  </w:style>
  <w:style w:type="paragraph" w:customStyle="1" w:styleId="TableCaption">
    <w:name w:val="Table Caption"/>
    <w:basedOn w:val="Normal"/>
    <w:rsid w:val="0040448B"/>
    <w:pPr>
      <w:spacing w:after="120"/>
    </w:pPr>
    <w:rPr>
      <w:rFonts w:ascii="Times New Roman" w:eastAsiaTheme="minorHAnsi" w:hAnsi="Times New Roman"/>
      <w:i/>
    </w:rPr>
  </w:style>
  <w:style w:type="paragraph" w:customStyle="1" w:styleId="ImageCaption">
    <w:name w:val="Image Caption"/>
    <w:basedOn w:val="Normal"/>
    <w:rsid w:val="0040448B"/>
    <w:pPr>
      <w:spacing w:after="120"/>
    </w:pPr>
    <w:rPr>
      <w:rFonts w:ascii="Times New Roman" w:eastAsiaTheme="minorHAnsi" w:hAnsi="Times New Roman"/>
      <w:i/>
    </w:rPr>
  </w:style>
  <w:style w:type="character" w:customStyle="1" w:styleId="VerbatimChar">
    <w:name w:val="Verbatim Char"/>
    <w:basedOn w:val="BodyTextChar"/>
    <w:link w:val="SourceCode"/>
    <w:rsid w:val="0040448B"/>
    <w:rPr>
      <w:rFonts w:ascii="Consolas" w:eastAsiaTheme="minorHAnsi" w:hAnsi="Consolas"/>
      <w:sz w:val="22"/>
    </w:rPr>
  </w:style>
  <w:style w:type="character" w:customStyle="1" w:styleId="FootnoteRef">
    <w:name w:val="Footnote Ref"/>
    <w:basedOn w:val="BodyTextChar"/>
    <w:rsid w:val="0040448B"/>
    <w:rPr>
      <w:rFonts w:ascii="Times New Roman" w:eastAsiaTheme="minorHAnsi" w:hAnsi="Times New Roman"/>
      <w:vertAlign w:val="superscript"/>
    </w:rPr>
  </w:style>
  <w:style w:type="character" w:customStyle="1" w:styleId="Link">
    <w:name w:val="Link"/>
    <w:basedOn w:val="BodyTextChar"/>
    <w:rsid w:val="0040448B"/>
    <w:rPr>
      <w:rFonts w:ascii="Times New Roman" w:eastAsiaTheme="minorHAnsi" w:hAnsi="Times New Roman"/>
      <w:color w:val="4F81BD" w:themeColor="accent1"/>
    </w:rPr>
  </w:style>
  <w:style w:type="paragraph" w:customStyle="1" w:styleId="SourceCode">
    <w:name w:val="Source Code"/>
    <w:basedOn w:val="Normal"/>
    <w:link w:val="VerbatimChar"/>
    <w:rsid w:val="0040448B"/>
    <w:pPr>
      <w:wordWrap w:val="0"/>
      <w:spacing w:after="200"/>
    </w:pPr>
    <w:rPr>
      <w:rFonts w:ascii="Consolas" w:eastAsiaTheme="minorHAnsi" w:hAnsi="Consolas"/>
      <w:sz w:val="22"/>
    </w:rPr>
  </w:style>
  <w:style w:type="character" w:customStyle="1" w:styleId="KeywordTok">
    <w:name w:val="KeywordTok"/>
    <w:basedOn w:val="VerbatimChar"/>
    <w:rsid w:val="0040448B"/>
    <w:rPr>
      <w:rFonts w:ascii="Consolas" w:eastAsiaTheme="minorHAnsi" w:hAnsi="Consolas"/>
      <w:b/>
      <w:color w:val="007020"/>
      <w:sz w:val="22"/>
    </w:rPr>
  </w:style>
  <w:style w:type="character" w:customStyle="1" w:styleId="DataTypeTok">
    <w:name w:val="DataTypeTok"/>
    <w:basedOn w:val="VerbatimChar"/>
    <w:rsid w:val="0040448B"/>
    <w:rPr>
      <w:rFonts w:ascii="Consolas" w:eastAsiaTheme="minorHAnsi" w:hAnsi="Consolas"/>
      <w:color w:val="902000"/>
      <w:sz w:val="22"/>
    </w:rPr>
  </w:style>
  <w:style w:type="character" w:customStyle="1" w:styleId="DecValTok">
    <w:name w:val="DecValTok"/>
    <w:basedOn w:val="VerbatimChar"/>
    <w:rsid w:val="0040448B"/>
    <w:rPr>
      <w:rFonts w:ascii="Consolas" w:eastAsiaTheme="minorHAnsi" w:hAnsi="Consolas"/>
      <w:color w:val="40A070"/>
      <w:sz w:val="22"/>
    </w:rPr>
  </w:style>
  <w:style w:type="character" w:customStyle="1" w:styleId="BaseNTok">
    <w:name w:val="BaseNTok"/>
    <w:basedOn w:val="VerbatimChar"/>
    <w:rsid w:val="0040448B"/>
    <w:rPr>
      <w:rFonts w:ascii="Consolas" w:eastAsiaTheme="minorHAnsi" w:hAnsi="Consolas"/>
      <w:color w:val="40A070"/>
      <w:sz w:val="22"/>
    </w:rPr>
  </w:style>
  <w:style w:type="character" w:customStyle="1" w:styleId="FloatTok">
    <w:name w:val="FloatTok"/>
    <w:basedOn w:val="VerbatimChar"/>
    <w:rsid w:val="0040448B"/>
    <w:rPr>
      <w:rFonts w:ascii="Consolas" w:eastAsiaTheme="minorHAnsi" w:hAnsi="Consolas"/>
      <w:color w:val="40A070"/>
      <w:sz w:val="22"/>
    </w:rPr>
  </w:style>
  <w:style w:type="character" w:customStyle="1" w:styleId="CharTok">
    <w:name w:val="CharTok"/>
    <w:basedOn w:val="VerbatimChar"/>
    <w:rsid w:val="0040448B"/>
    <w:rPr>
      <w:rFonts w:ascii="Consolas" w:eastAsiaTheme="minorHAnsi" w:hAnsi="Consolas"/>
      <w:color w:val="4070A0"/>
      <w:sz w:val="22"/>
    </w:rPr>
  </w:style>
  <w:style w:type="character" w:customStyle="1" w:styleId="StringTok">
    <w:name w:val="StringTok"/>
    <w:basedOn w:val="VerbatimChar"/>
    <w:rsid w:val="0040448B"/>
    <w:rPr>
      <w:rFonts w:ascii="Consolas" w:eastAsiaTheme="minorHAnsi" w:hAnsi="Consolas"/>
      <w:color w:val="4070A0"/>
      <w:sz w:val="22"/>
    </w:rPr>
  </w:style>
  <w:style w:type="character" w:customStyle="1" w:styleId="CommentTok">
    <w:name w:val="CommentTok"/>
    <w:basedOn w:val="VerbatimChar"/>
    <w:rsid w:val="0040448B"/>
    <w:rPr>
      <w:rFonts w:ascii="Consolas" w:eastAsiaTheme="minorHAnsi" w:hAnsi="Consolas"/>
      <w:i/>
      <w:color w:val="60A0B0"/>
      <w:sz w:val="22"/>
    </w:rPr>
  </w:style>
  <w:style w:type="character" w:customStyle="1" w:styleId="OtherTok">
    <w:name w:val="OtherTok"/>
    <w:basedOn w:val="VerbatimChar"/>
    <w:rsid w:val="0040448B"/>
    <w:rPr>
      <w:rFonts w:ascii="Consolas" w:eastAsiaTheme="minorHAnsi" w:hAnsi="Consolas"/>
      <w:color w:val="007020"/>
      <w:sz w:val="22"/>
    </w:rPr>
  </w:style>
  <w:style w:type="character" w:customStyle="1" w:styleId="AlertTok">
    <w:name w:val="AlertTok"/>
    <w:basedOn w:val="VerbatimChar"/>
    <w:rsid w:val="0040448B"/>
    <w:rPr>
      <w:rFonts w:ascii="Consolas" w:eastAsiaTheme="minorHAnsi" w:hAnsi="Consolas"/>
      <w:b/>
      <w:color w:val="FF0000"/>
      <w:sz w:val="22"/>
    </w:rPr>
  </w:style>
  <w:style w:type="character" w:customStyle="1" w:styleId="FunctionTok">
    <w:name w:val="FunctionTok"/>
    <w:basedOn w:val="VerbatimChar"/>
    <w:rsid w:val="0040448B"/>
    <w:rPr>
      <w:rFonts w:ascii="Consolas" w:eastAsiaTheme="minorHAnsi" w:hAnsi="Consolas"/>
      <w:color w:val="06287E"/>
      <w:sz w:val="22"/>
    </w:rPr>
  </w:style>
  <w:style w:type="character" w:customStyle="1" w:styleId="RegionMarkerTok">
    <w:name w:val="RegionMarkerTok"/>
    <w:basedOn w:val="VerbatimChar"/>
    <w:rsid w:val="0040448B"/>
    <w:rPr>
      <w:rFonts w:ascii="Consolas" w:eastAsiaTheme="minorHAnsi" w:hAnsi="Consolas"/>
      <w:sz w:val="22"/>
    </w:rPr>
  </w:style>
  <w:style w:type="character" w:customStyle="1" w:styleId="ErrorTok">
    <w:name w:val="ErrorTok"/>
    <w:basedOn w:val="VerbatimChar"/>
    <w:rsid w:val="0040448B"/>
    <w:rPr>
      <w:rFonts w:ascii="Consolas" w:eastAsiaTheme="minorHAnsi" w:hAnsi="Consolas"/>
      <w:b/>
      <w:color w:val="FF0000"/>
      <w:sz w:val="22"/>
    </w:rPr>
  </w:style>
  <w:style w:type="character" w:customStyle="1" w:styleId="NormalTok">
    <w:name w:val="NormalTok"/>
    <w:basedOn w:val="VerbatimChar"/>
    <w:rsid w:val="0040448B"/>
    <w:rPr>
      <w:rFonts w:ascii="Consolas" w:eastAsiaTheme="minorHAnsi" w:hAnsi="Consolas"/>
      <w:sz w:val="22"/>
    </w:rPr>
  </w:style>
  <w:style w:type="paragraph" w:styleId="BalloonText">
    <w:name w:val="Balloon Text"/>
    <w:basedOn w:val="Normal"/>
    <w:link w:val="BalloonTextChar"/>
    <w:rsid w:val="0040448B"/>
    <w:rPr>
      <w:rFonts w:ascii="Lucida Grande" w:eastAsiaTheme="minorHAnsi" w:hAnsi="Lucida Grande" w:cs="Lucida Grande"/>
      <w:sz w:val="18"/>
      <w:szCs w:val="18"/>
    </w:rPr>
  </w:style>
  <w:style w:type="character" w:customStyle="1" w:styleId="BalloonTextChar">
    <w:name w:val="Balloon Text Char"/>
    <w:basedOn w:val="DefaultParagraphFont"/>
    <w:link w:val="BalloonText"/>
    <w:rsid w:val="0040448B"/>
    <w:rPr>
      <w:rFonts w:ascii="Lucida Grande" w:eastAsiaTheme="minorHAnsi" w:hAnsi="Lucida Grande" w:cs="Lucida Grande"/>
      <w:sz w:val="18"/>
      <w:szCs w:val="18"/>
    </w:rPr>
  </w:style>
  <w:style w:type="character" w:styleId="PlaceholderText">
    <w:name w:val="Placeholder Text"/>
    <w:basedOn w:val="DefaultParagraphFont"/>
    <w:rsid w:val="0040448B"/>
    <w:rPr>
      <w:color w:val="808080"/>
    </w:rPr>
  </w:style>
  <w:style w:type="paragraph" w:styleId="Caption">
    <w:name w:val="caption"/>
    <w:basedOn w:val="Normal"/>
    <w:next w:val="Normal"/>
    <w:rsid w:val="0040448B"/>
    <w:pPr>
      <w:spacing w:after="200"/>
    </w:pPr>
    <w:rPr>
      <w:rFonts w:ascii="Times New Roman" w:eastAsiaTheme="minorHAnsi" w:hAnsi="Times New Roman"/>
      <w:b/>
      <w:bCs/>
      <w:color w:val="4F81BD" w:themeColor="accent1"/>
      <w:sz w:val="18"/>
      <w:szCs w:val="18"/>
    </w:rPr>
  </w:style>
  <w:style w:type="paragraph" w:styleId="Footer">
    <w:name w:val="footer"/>
    <w:basedOn w:val="Normal"/>
    <w:link w:val="FooterChar"/>
    <w:rsid w:val="0040448B"/>
    <w:pPr>
      <w:tabs>
        <w:tab w:val="center" w:pos="4320"/>
        <w:tab w:val="right" w:pos="8640"/>
      </w:tabs>
    </w:pPr>
    <w:rPr>
      <w:rFonts w:ascii="Times New Roman" w:eastAsiaTheme="minorHAnsi" w:hAnsi="Times New Roman"/>
    </w:rPr>
  </w:style>
  <w:style w:type="character" w:customStyle="1" w:styleId="FooterChar">
    <w:name w:val="Footer Char"/>
    <w:basedOn w:val="DefaultParagraphFont"/>
    <w:link w:val="Footer"/>
    <w:rsid w:val="0040448B"/>
    <w:rPr>
      <w:rFonts w:ascii="Times New Roman" w:eastAsiaTheme="minorHAnsi" w:hAnsi="Times New Roman"/>
    </w:rPr>
  </w:style>
  <w:style w:type="character" w:styleId="CommentReference">
    <w:name w:val="annotation reference"/>
    <w:basedOn w:val="DefaultParagraphFont"/>
    <w:rsid w:val="0040448B"/>
    <w:rPr>
      <w:sz w:val="18"/>
      <w:szCs w:val="18"/>
    </w:rPr>
  </w:style>
  <w:style w:type="paragraph" w:styleId="CommentText">
    <w:name w:val="annotation text"/>
    <w:basedOn w:val="Normal"/>
    <w:link w:val="CommentTextChar"/>
    <w:rsid w:val="0040448B"/>
    <w:pPr>
      <w:spacing w:after="200"/>
    </w:pPr>
    <w:rPr>
      <w:rFonts w:ascii="Times New Roman" w:eastAsiaTheme="minorHAnsi" w:hAnsi="Times New Roman"/>
    </w:rPr>
  </w:style>
  <w:style w:type="character" w:customStyle="1" w:styleId="CommentTextChar">
    <w:name w:val="Comment Text Char"/>
    <w:basedOn w:val="DefaultParagraphFont"/>
    <w:link w:val="CommentText"/>
    <w:rsid w:val="0040448B"/>
    <w:rPr>
      <w:rFonts w:ascii="Times New Roman" w:eastAsiaTheme="minorHAnsi" w:hAnsi="Times New Roman"/>
    </w:rPr>
  </w:style>
  <w:style w:type="paragraph" w:styleId="CommentSubject">
    <w:name w:val="annotation subject"/>
    <w:basedOn w:val="CommentText"/>
    <w:next w:val="CommentText"/>
    <w:link w:val="CommentSubjectChar"/>
    <w:rsid w:val="0040448B"/>
    <w:rPr>
      <w:b/>
      <w:bCs/>
      <w:sz w:val="20"/>
      <w:szCs w:val="20"/>
    </w:rPr>
  </w:style>
  <w:style w:type="character" w:customStyle="1" w:styleId="CommentSubjectChar">
    <w:name w:val="Comment Subject Char"/>
    <w:basedOn w:val="CommentTextChar"/>
    <w:link w:val="CommentSubject"/>
    <w:rsid w:val="0040448B"/>
    <w:rPr>
      <w:rFonts w:ascii="Times New Roman" w:eastAsiaTheme="minorHAnsi" w:hAnsi="Times New Roman"/>
      <w:b/>
      <w:bCs/>
      <w:sz w:val="20"/>
      <w:szCs w:val="20"/>
    </w:rPr>
  </w:style>
  <w:style w:type="paragraph" w:styleId="NormalWeb">
    <w:name w:val="Normal (Web)"/>
    <w:basedOn w:val="Normal"/>
    <w:uiPriority w:val="99"/>
    <w:unhideWhenUsed/>
    <w:rsid w:val="0040448B"/>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40448B"/>
    <w:rPr>
      <w:color w:val="0000FF" w:themeColor="hyperlink"/>
      <w:u w:val="single"/>
    </w:rPr>
  </w:style>
  <w:style w:type="table" w:styleId="TableGrid">
    <w:name w:val="Table Grid"/>
    <w:basedOn w:val="TableNormal"/>
    <w:uiPriority w:val="59"/>
    <w:rsid w:val="0040448B"/>
    <w:rPr>
      <w:rFonts w:eastAsiaTheme="minorHAnsi"/>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rsid w:val="0040448B"/>
    <w:pPr>
      <w:spacing w:after="200"/>
      <w:ind w:left="720"/>
      <w:contextualSpacing/>
    </w:pPr>
    <w:rPr>
      <w:rFonts w:ascii="Times New Roman" w:eastAsiaTheme="minorHAnsi"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278230">
      <w:bodyDiv w:val="1"/>
      <w:marLeft w:val="0"/>
      <w:marRight w:val="0"/>
      <w:marTop w:val="0"/>
      <w:marBottom w:val="0"/>
      <w:divBdr>
        <w:top w:val="none" w:sz="0" w:space="0" w:color="auto"/>
        <w:left w:val="none" w:sz="0" w:space="0" w:color="auto"/>
        <w:bottom w:val="none" w:sz="0" w:space="0" w:color="auto"/>
        <w:right w:val="none" w:sz="0" w:space="0" w:color="auto"/>
      </w:divBdr>
    </w:div>
    <w:div w:id="1453594747">
      <w:bodyDiv w:val="1"/>
      <w:marLeft w:val="0"/>
      <w:marRight w:val="0"/>
      <w:marTop w:val="0"/>
      <w:marBottom w:val="0"/>
      <w:divBdr>
        <w:top w:val="none" w:sz="0" w:space="0" w:color="auto"/>
        <w:left w:val="none" w:sz="0" w:space="0" w:color="auto"/>
        <w:bottom w:val="none" w:sz="0" w:space="0" w:color="auto"/>
        <w:right w:val="none" w:sz="0" w:space="0" w:color="auto"/>
      </w:divBdr>
    </w:div>
    <w:div w:id="1794247115">
      <w:bodyDiv w:val="1"/>
      <w:marLeft w:val="0"/>
      <w:marRight w:val="0"/>
      <w:marTop w:val="0"/>
      <w:marBottom w:val="0"/>
      <w:divBdr>
        <w:top w:val="none" w:sz="0" w:space="0" w:color="auto"/>
        <w:left w:val="none" w:sz="0" w:space="0" w:color="auto"/>
        <w:bottom w:val="none" w:sz="0" w:space="0" w:color="auto"/>
        <w:right w:val="none" w:sz="0" w:space="0" w:color="auto"/>
      </w:divBdr>
      <w:divsChild>
        <w:div w:id="1915696820">
          <w:marLeft w:val="0"/>
          <w:marRight w:val="0"/>
          <w:marTop w:val="0"/>
          <w:marBottom w:val="0"/>
          <w:divBdr>
            <w:top w:val="none" w:sz="0" w:space="0" w:color="auto"/>
            <w:left w:val="none" w:sz="0" w:space="0" w:color="auto"/>
            <w:bottom w:val="none" w:sz="0" w:space="0" w:color="auto"/>
            <w:right w:val="none" w:sz="0" w:space="0" w:color="auto"/>
          </w:divBdr>
          <w:divsChild>
            <w:div w:id="716129949">
              <w:marLeft w:val="0"/>
              <w:marRight w:val="0"/>
              <w:marTop w:val="0"/>
              <w:marBottom w:val="0"/>
              <w:divBdr>
                <w:top w:val="none" w:sz="0" w:space="0" w:color="auto"/>
                <w:left w:val="none" w:sz="0" w:space="0" w:color="auto"/>
                <w:bottom w:val="none" w:sz="0" w:space="0" w:color="auto"/>
                <w:right w:val="none" w:sz="0" w:space="0" w:color="auto"/>
              </w:divBdr>
              <w:divsChild>
                <w:div w:id="2119910767">
                  <w:marLeft w:val="0"/>
                  <w:marRight w:val="0"/>
                  <w:marTop w:val="0"/>
                  <w:marBottom w:val="0"/>
                  <w:divBdr>
                    <w:top w:val="none" w:sz="0" w:space="0" w:color="auto"/>
                    <w:left w:val="none" w:sz="0" w:space="0" w:color="auto"/>
                    <w:bottom w:val="none" w:sz="0" w:space="0" w:color="auto"/>
                    <w:right w:val="none" w:sz="0" w:space="0" w:color="auto"/>
                  </w:divBdr>
                  <w:divsChild>
                    <w:div w:id="1197503494">
                      <w:marLeft w:val="0"/>
                      <w:marRight w:val="0"/>
                      <w:marTop w:val="0"/>
                      <w:marBottom w:val="0"/>
                      <w:divBdr>
                        <w:top w:val="none" w:sz="0" w:space="0" w:color="auto"/>
                        <w:left w:val="none" w:sz="0" w:space="0" w:color="auto"/>
                        <w:bottom w:val="none" w:sz="0" w:space="0" w:color="auto"/>
                        <w:right w:val="none" w:sz="0" w:space="0" w:color="auto"/>
                      </w:divBdr>
                      <w:divsChild>
                        <w:div w:id="453721220">
                          <w:marLeft w:val="0"/>
                          <w:marRight w:val="0"/>
                          <w:marTop w:val="0"/>
                          <w:marBottom w:val="0"/>
                          <w:divBdr>
                            <w:top w:val="none" w:sz="0" w:space="0" w:color="auto"/>
                            <w:left w:val="none" w:sz="0" w:space="0" w:color="auto"/>
                            <w:bottom w:val="none" w:sz="0" w:space="0" w:color="auto"/>
                            <w:right w:val="none" w:sz="0" w:space="0" w:color="auto"/>
                          </w:divBdr>
                          <w:divsChild>
                            <w:div w:id="1829861579">
                              <w:marLeft w:val="0"/>
                              <w:marRight w:val="0"/>
                              <w:marTop w:val="0"/>
                              <w:marBottom w:val="0"/>
                              <w:divBdr>
                                <w:top w:val="none" w:sz="0" w:space="0" w:color="auto"/>
                                <w:left w:val="none" w:sz="0" w:space="0" w:color="auto"/>
                                <w:bottom w:val="none" w:sz="0" w:space="0" w:color="auto"/>
                                <w:right w:val="none" w:sz="0" w:space="0" w:color="auto"/>
                              </w:divBdr>
                              <w:divsChild>
                                <w:div w:id="19491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350850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emf"/><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5" Type="http://schemas.openxmlformats.org/officeDocument/2006/relationships/image" Target="media/image1.emf"/><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218</TotalTime>
  <Pages>43</Pages>
  <Words>20221</Words>
  <Characters>115260</Characters>
  <Application>Microsoft Office Word</Application>
  <DocSecurity>0</DocSecurity>
  <Lines>960</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Aiello-Lammens</dc:creator>
  <cp:keywords/>
  <dc:description/>
  <cp:lastModifiedBy>Aiello-Lammens, Matthew E.</cp:lastModifiedBy>
  <cp:revision>87</cp:revision>
  <dcterms:created xsi:type="dcterms:W3CDTF">2014-02-25T01:42:00Z</dcterms:created>
  <dcterms:modified xsi:type="dcterms:W3CDTF">2019-09-17T13:44:00Z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matt.lammens@gmail.com@www.mendeley.com</vt:lpwstr>
  </property>
  <property fmtid="{D5CDD505-2E9C-101B-9397-08002B2CF9AE}" pid="4" name="Mendeley Citation Style_1">
    <vt:lpwstr>http://www.zotero.org/styles/ecology</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http://www.zotero.org/styles/chicago-author-date</vt:lpwstr>
  </property>
  <property fmtid="{D5CDD505-2E9C-101B-9397-08002B2CF9AE}" pid="8" name="Mendeley Recent Style Name 1_1">
    <vt:lpwstr>Chicago Manual of Style 16th edition (author-date)</vt:lpwstr>
  </property>
  <property fmtid="{D5CDD505-2E9C-101B-9397-08002B2CF9AE}" pid="9" name="Mendeley Recent Style Id 2_1">
    <vt:lpwstr>http://www.zotero.org/styles/conservation-biology</vt:lpwstr>
  </property>
  <property fmtid="{D5CDD505-2E9C-101B-9397-08002B2CF9AE}" pid="10" name="Mendeley Recent Style Name 2_1">
    <vt:lpwstr>Conservation Biology</vt:lpwstr>
  </property>
  <property fmtid="{D5CDD505-2E9C-101B-9397-08002B2CF9AE}" pid="11" name="Mendeley Recent Style Id 3_1">
    <vt:lpwstr>http://www.zotero.org/styles/ecology</vt:lpwstr>
  </property>
  <property fmtid="{D5CDD505-2E9C-101B-9397-08002B2CF9AE}" pid="12" name="Mendeley Recent Style Name 3_1">
    <vt:lpwstr>Ecology</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http://csl.mendeley.com/styles/5297981/methods-in-ecology-and-evolution</vt:lpwstr>
  </property>
  <property fmtid="{D5CDD505-2E9C-101B-9397-08002B2CF9AE}" pid="18" name="Mendeley Recent Style Name 6_1">
    <vt:lpwstr>Methods in Ecology and Evolution - Matthew Aiello-Lammens</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http://www.zotero.org/styles/science</vt:lpwstr>
  </property>
  <property fmtid="{D5CDD505-2E9C-101B-9397-08002B2CF9AE}" pid="22" name="Mendeley Recent Style Name 8_1">
    <vt:lpwstr>Science</vt:lpwstr>
  </property>
  <property fmtid="{D5CDD505-2E9C-101B-9397-08002B2CF9AE}" pid="23" name="Mendeley Recent Style Id 9_1">
    <vt:lpwstr>http://csl.mendeley.com/styles/5297981/science</vt:lpwstr>
  </property>
  <property fmtid="{D5CDD505-2E9C-101B-9397-08002B2CF9AE}" pid="24" name="Mendeley Recent Style Name 9_1">
    <vt:lpwstr>Science - Matthew Aiello-Lammens</vt:lpwstr>
  </property>
</Properties>
</file>